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06" w:rsidRDefault="00862A57">
      <w:pPr>
        <w:rPr>
          <w:noProof/>
          <w:lang w:val="es-NI" w:eastAsia="es-NI"/>
        </w:rPr>
      </w:pPr>
      <w:r>
        <w:rPr>
          <w:noProof/>
          <w:lang w:val="es-NI" w:eastAsia="es-NI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-532435</wp:posOffset>
            </wp:positionH>
            <wp:positionV relativeFrom="paragraph">
              <wp:posOffset>-481054</wp:posOffset>
            </wp:positionV>
            <wp:extent cx="7792279" cy="10114059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3245" cy="1012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4924" w:rsidRDefault="00964924"/>
    <w:p w:rsidR="0084631A" w:rsidRDefault="0084631A">
      <w:pPr>
        <w:rPr>
          <w:rFonts w:ascii="Futura Lt BT" w:eastAsiaTheme="majorEastAsia" w:hAnsi="Futura Lt BT" w:cstheme="majorBidi"/>
          <w:b/>
          <w:iCs/>
          <w:smallCaps/>
          <w:color w:val="1F497D" w:themeColor="text2"/>
          <w:spacing w:val="15"/>
          <w:sz w:val="28"/>
        </w:rPr>
      </w:pPr>
      <w:r>
        <w:br w:type="page"/>
      </w:r>
    </w:p>
    <w:p w:rsidR="00941D1C" w:rsidRDefault="00941D1C" w:rsidP="001B16DA">
      <w:pPr>
        <w:pStyle w:val="Subttulo"/>
      </w:pPr>
    </w:p>
    <w:p w:rsidR="001B16DA" w:rsidRDefault="001B16DA" w:rsidP="001B16DA">
      <w:pPr>
        <w:pStyle w:val="Subttulo"/>
      </w:pPr>
      <w:r w:rsidRPr="0029029C">
        <w:t xml:space="preserve">Evolución del </w:t>
      </w:r>
      <w:r>
        <w:t>índice mensual</w:t>
      </w:r>
      <w:r w:rsidRPr="00A370C0">
        <w:t xml:space="preserve"> </w:t>
      </w:r>
      <w:r>
        <w:t xml:space="preserve">de </w:t>
      </w:r>
      <w:r w:rsidRPr="0029029C">
        <w:t>actividad económica</w:t>
      </w:r>
      <w:r w:rsidRPr="00E22C07">
        <w:rPr>
          <w:rStyle w:val="Refdenotaalpie"/>
        </w:rPr>
        <w:footnoteReference w:id="1"/>
      </w:r>
    </w:p>
    <w:p w:rsidR="001B16DA" w:rsidRDefault="00984855" w:rsidP="001B16DA">
      <w:pPr>
        <w:pStyle w:val="Subttulo"/>
      </w:pPr>
      <w:r>
        <w:t>Febrero</w:t>
      </w:r>
      <w:r w:rsidR="001B16DA">
        <w:t xml:space="preserve"> </w:t>
      </w:r>
      <w:r w:rsidR="001B16DA" w:rsidRPr="0029029C">
        <w:t>201</w:t>
      </w:r>
      <w:r w:rsidR="000C5767">
        <w:t>7</w:t>
      </w:r>
    </w:p>
    <w:p w:rsidR="00D11DF3" w:rsidRDefault="00D11DF3" w:rsidP="00D649CB">
      <w:pPr>
        <w:jc w:val="both"/>
        <w:outlineLvl w:val="0"/>
        <w:rPr>
          <w:rFonts w:ascii="Futura Lt BT" w:hAnsi="Futura Lt BT" w:cs="Verdana"/>
          <w:b/>
          <w:iCs/>
          <w:color w:val="1F497D" w:themeColor="text2"/>
          <w:sz w:val="18"/>
          <w:szCs w:val="16"/>
        </w:rPr>
      </w:pPr>
    </w:p>
    <w:p w:rsidR="00FD5E13" w:rsidRDefault="00106C11" w:rsidP="00FD5E13">
      <w:pPr>
        <w:pStyle w:val="Textoindependiente"/>
        <w:ind w:left="5103"/>
      </w:pPr>
      <w:r w:rsidRPr="00106C11">
        <w:rPr>
          <w:noProof/>
          <w:lang w:val="es-NI" w:eastAsia="es-NI"/>
        </w:rPr>
        <w:drawing>
          <wp:anchor distT="0" distB="0" distL="114300" distR="114300" simplePos="0" relativeHeight="251729920" behindDoc="0" locked="0" layoutInCell="1" allowOverlap="1" wp14:anchorId="205F7AB8" wp14:editId="09F3AB5B">
            <wp:simplePos x="0" y="0"/>
            <wp:positionH relativeFrom="column">
              <wp:posOffset>71865</wp:posOffset>
            </wp:positionH>
            <wp:positionV relativeFrom="paragraph">
              <wp:posOffset>678041</wp:posOffset>
            </wp:positionV>
            <wp:extent cx="2878373" cy="1839847"/>
            <wp:effectExtent l="0" t="0" r="0" b="825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137" cy="184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55F">
        <w:t xml:space="preserve">En </w:t>
      </w:r>
      <w:r w:rsidR="00984855">
        <w:t>febrero</w:t>
      </w:r>
      <w:r w:rsidR="006566A0">
        <w:t>,</w:t>
      </w:r>
      <w:r w:rsidR="0040455F">
        <w:t xml:space="preserve"> el índice mensual de actividad económica (IMAE) </w:t>
      </w:r>
      <w:r w:rsidR="00E8042A">
        <w:t>creció</w:t>
      </w:r>
      <w:r w:rsidR="00014D18">
        <w:t xml:space="preserve"> </w:t>
      </w:r>
      <w:r w:rsidR="00725E76">
        <w:t>4.</w:t>
      </w:r>
      <w:r w:rsidR="004C522F">
        <w:t>9</w:t>
      </w:r>
      <w:r w:rsidR="007469BE">
        <w:t xml:space="preserve"> </w:t>
      </w:r>
      <w:r w:rsidR="0040455F">
        <w:t xml:space="preserve">por ciento </w:t>
      </w:r>
      <w:r w:rsidR="00E93F1D">
        <w:t xml:space="preserve">con relación a </w:t>
      </w:r>
      <w:r w:rsidR="00984855">
        <w:t>febrero</w:t>
      </w:r>
      <w:r w:rsidR="00E93F1D">
        <w:t xml:space="preserve"> de </w:t>
      </w:r>
      <w:r w:rsidR="000C5767">
        <w:t>2016</w:t>
      </w:r>
      <w:r w:rsidR="001713DF">
        <w:rPr>
          <w:rStyle w:val="Refdenotaalpie"/>
        </w:rPr>
        <w:footnoteReference w:id="2"/>
      </w:r>
      <w:r w:rsidR="00E93F1D">
        <w:t xml:space="preserve">. </w:t>
      </w:r>
      <w:r w:rsidR="00FD5E13">
        <w:t>Por su parte, la variación</w:t>
      </w:r>
      <w:bookmarkStart w:id="0" w:name="_GoBack"/>
      <w:bookmarkEnd w:id="0"/>
      <w:r w:rsidR="00FD5E13">
        <w:t xml:space="preserve"> promedio anual fue </w:t>
      </w:r>
      <w:r w:rsidR="00FD5E13" w:rsidRPr="00852B95">
        <w:t>de 4.</w:t>
      </w:r>
      <w:r w:rsidR="004C522F">
        <w:t>8</w:t>
      </w:r>
      <w:r w:rsidR="00FD5E13" w:rsidRPr="00852B95">
        <w:t xml:space="preserve"> por</w:t>
      </w:r>
      <w:r w:rsidR="00FD5E13">
        <w:t xml:space="preserve"> ciento, y el crecimiento acumulado en el período enero-febrero </w:t>
      </w:r>
      <w:r w:rsidR="00FD5E13" w:rsidRPr="008C73C4">
        <w:t xml:space="preserve">fue </w:t>
      </w:r>
      <w:r w:rsidR="004C522F">
        <w:t>5</w:t>
      </w:r>
      <w:r w:rsidR="00FD5E13">
        <w:t>.</w:t>
      </w:r>
      <w:r w:rsidR="004C522F">
        <w:t>0</w:t>
      </w:r>
      <w:r w:rsidR="00FD5E13">
        <w:t xml:space="preserve"> por ciento.</w:t>
      </w:r>
    </w:p>
    <w:p w:rsidR="0040455F" w:rsidRDefault="0040455F" w:rsidP="0040455F">
      <w:pPr>
        <w:pStyle w:val="Textoindependiente"/>
        <w:ind w:left="5103"/>
      </w:pPr>
    </w:p>
    <w:p w:rsidR="00065FCE" w:rsidRDefault="00FD5E13" w:rsidP="0040455F">
      <w:pPr>
        <w:pStyle w:val="Textoindependiente"/>
        <w:ind w:left="5103"/>
      </w:pPr>
      <w:r>
        <w:t>L</w:t>
      </w:r>
      <w:r w:rsidR="00890971" w:rsidRPr="001D199B">
        <w:t>a variación</w:t>
      </w:r>
      <w:r w:rsidR="0040455F" w:rsidRPr="001D199B">
        <w:t xml:space="preserve"> subyacente</w:t>
      </w:r>
      <w:r w:rsidR="001F6A1D" w:rsidRPr="001D199B">
        <w:t xml:space="preserve"> del IMAE</w:t>
      </w:r>
      <w:r w:rsidR="0040455F" w:rsidRPr="001D199B">
        <w:t xml:space="preserve">, </w:t>
      </w:r>
      <w:r w:rsidR="00890971" w:rsidRPr="001D199B">
        <w:t>medida</w:t>
      </w:r>
      <w:r w:rsidR="00BF5401" w:rsidRPr="001D199B">
        <w:t xml:space="preserve"> con</w:t>
      </w:r>
      <w:r w:rsidR="00064A23" w:rsidRPr="001D199B">
        <w:t xml:space="preserve"> </w:t>
      </w:r>
      <w:r w:rsidR="0040455F" w:rsidRPr="001D199B">
        <w:t>la serie de tendencia ciclo</w:t>
      </w:r>
      <w:r w:rsidR="00A94D5B" w:rsidRPr="001D199B">
        <w:t>,</w:t>
      </w:r>
      <w:r w:rsidR="0040455F" w:rsidRPr="001D199B">
        <w:t xml:space="preserve"> </w:t>
      </w:r>
      <w:r>
        <w:t>mostró un crecimiento</w:t>
      </w:r>
      <w:r w:rsidR="00064A23" w:rsidRPr="001D199B">
        <w:t xml:space="preserve"> </w:t>
      </w:r>
      <w:r w:rsidR="00F320DC" w:rsidRPr="001D199B">
        <w:t xml:space="preserve">interanual </w:t>
      </w:r>
      <w:r w:rsidR="00A94D5B" w:rsidRPr="001D199B">
        <w:t>de</w:t>
      </w:r>
      <w:r w:rsidR="0040455F" w:rsidRPr="001D199B">
        <w:t xml:space="preserve"> </w:t>
      </w:r>
      <w:r w:rsidR="004C522F">
        <w:t>4</w:t>
      </w:r>
      <w:r w:rsidR="0002720C">
        <w:t>.</w:t>
      </w:r>
      <w:r w:rsidR="004C522F">
        <w:t>4</w:t>
      </w:r>
      <w:r w:rsidR="00064A23" w:rsidRPr="001D199B">
        <w:t xml:space="preserve"> </w:t>
      </w:r>
      <w:r w:rsidR="0040455F" w:rsidRPr="001D199B">
        <w:t>por ciento.</w:t>
      </w:r>
      <w:r w:rsidR="00890971" w:rsidRPr="001D199B">
        <w:t xml:space="preserve"> </w:t>
      </w:r>
      <w:r w:rsidR="00F320DC" w:rsidRPr="001D199B">
        <w:t>Por su parte</w:t>
      </w:r>
      <w:r w:rsidR="00890971" w:rsidRPr="001D199B">
        <w:t>, l</w:t>
      </w:r>
      <w:r w:rsidR="0040455F" w:rsidRPr="001D199B">
        <w:t xml:space="preserve">a serie </w:t>
      </w:r>
      <w:proofErr w:type="spellStart"/>
      <w:r w:rsidR="0040455F" w:rsidRPr="001D199B">
        <w:t>desestacionalizada</w:t>
      </w:r>
      <w:proofErr w:type="spellEnd"/>
      <w:r w:rsidR="0040455F" w:rsidRPr="001D199B">
        <w:t xml:space="preserve"> del IMAE </w:t>
      </w:r>
      <w:r w:rsidR="001D199B">
        <w:t>mostró</w:t>
      </w:r>
      <w:r w:rsidR="004C522F">
        <w:t xml:space="preserve"> una</w:t>
      </w:r>
      <w:r w:rsidR="001D199B">
        <w:t xml:space="preserve"> variación</w:t>
      </w:r>
      <w:r>
        <w:t xml:space="preserve"> </w:t>
      </w:r>
      <w:r w:rsidR="004C522F">
        <w:t xml:space="preserve">de 0.3 por ciento, </w:t>
      </w:r>
      <w:r w:rsidR="005C7D04" w:rsidRPr="001D199B">
        <w:t>con relación</w:t>
      </w:r>
      <w:r w:rsidR="0040455F" w:rsidRPr="001D199B">
        <w:t xml:space="preserve"> a</w:t>
      </w:r>
      <w:r w:rsidR="00E8042A" w:rsidRPr="001D199B">
        <w:t xml:space="preserve">l mes de </w:t>
      </w:r>
      <w:r>
        <w:t>enero</w:t>
      </w:r>
      <w:r w:rsidR="007D2D6F">
        <w:t xml:space="preserve"> </w:t>
      </w:r>
      <w:r>
        <w:t>d</w:t>
      </w:r>
      <w:r w:rsidR="007D2D6F">
        <w:t>e 201</w:t>
      </w:r>
      <w:r>
        <w:t>7</w:t>
      </w:r>
      <w:r w:rsidR="0040455F" w:rsidRPr="001D199B">
        <w:t>.</w:t>
      </w:r>
    </w:p>
    <w:p w:rsidR="00B073C4" w:rsidRDefault="00B073C4" w:rsidP="001068FC">
      <w:pPr>
        <w:pStyle w:val="Textoindependiente"/>
        <w:ind w:left="5103"/>
      </w:pPr>
    </w:p>
    <w:p w:rsidR="00C30AB2" w:rsidRDefault="00143461" w:rsidP="00167219">
      <w:pPr>
        <w:pStyle w:val="Textoindependiente"/>
        <w:tabs>
          <w:tab w:val="left" w:pos="9356"/>
        </w:tabs>
        <w:ind w:left="5103"/>
      </w:pPr>
      <w:r>
        <w:t>L</w:t>
      </w:r>
      <w:r w:rsidR="001745E4">
        <w:t xml:space="preserve">as </w:t>
      </w:r>
      <w:r w:rsidR="001068FC">
        <w:t xml:space="preserve">actividades </w:t>
      </w:r>
      <w:r w:rsidR="00D83A87">
        <w:t>con</w:t>
      </w:r>
      <w:r w:rsidR="001068FC">
        <w:t xml:space="preserve"> mayor crecimiento</w:t>
      </w:r>
      <w:r w:rsidR="00847E55">
        <w:t xml:space="preserve"> </w:t>
      </w:r>
      <w:r>
        <w:t>fueron</w:t>
      </w:r>
      <w:r w:rsidR="00A606FE">
        <w:t xml:space="preserve">: </w:t>
      </w:r>
      <w:r w:rsidR="00971FEE">
        <w:rPr>
          <w:b/>
          <w:i/>
          <w:color w:val="1F497D" w:themeColor="text2"/>
        </w:rPr>
        <w:t>pecuario</w:t>
      </w:r>
      <w:r w:rsidR="001713DF" w:rsidRPr="007966C6">
        <w:t>,</w:t>
      </w:r>
      <w:r w:rsidR="00C15A76">
        <w:t xml:space="preserve"> </w:t>
      </w:r>
      <w:r w:rsidR="00971FEE">
        <w:t>16</w:t>
      </w:r>
      <w:r w:rsidR="003229E4">
        <w:t>.</w:t>
      </w:r>
      <w:r w:rsidR="00971FEE">
        <w:t>7</w:t>
      </w:r>
      <w:r w:rsidR="00E9056D">
        <w:t xml:space="preserve"> </w:t>
      </w:r>
      <w:r w:rsidR="00C30AB2">
        <w:t>por ciento</w:t>
      </w:r>
      <w:r w:rsidR="00D11DF3">
        <w:t>;</w:t>
      </w:r>
      <w:r w:rsidR="00E8042A">
        <w:t xml:space="preserve"> </w:t>
      </w:r>
      <w:r w:rsidR="00971FEE">
        <w:rPr>
          <w:b/>
          <w:i/>
          <w:color w:val="1F497D" w:themeColor="text2"/>
        </w:rPr>
        <w:t>silvicultura y extracción de madera</w:t>
      </w:r>
      <w:r w:rsidR="00971FEE" w:rsidRPr="00971FEE">
        <w:t>, 13.8 por ciento,</w:t>
      </w:r>
      <w:r w:rsidR="00971FEE">
        <w:rPr>
          <w:b/>
          <w:i/>
          <w:color w:val="1F497D" w:themeColor="text2"/>
        </w:rPr>
        <w:t xml:space="preserve">  </w:t>
      </w:r>
      <w:r w:rsidR="00622BA7">
        <w:rPr>
          <w:b/>
          <w:i/>
          <w:color w:val="1F497D" w:themeColor="text2"/>
        </w:rPr>
        <w:t>hoteles y restaurantes</w:t>
      </w:r>
      <w:r w:rsidR="00E57351" w:rsidRPr="00143461">
        <w:t>,</w:t>
      </w:r>
      <w:r w:rsidR="00E8042A">
        <w:t xml:space="preserve"> </w:t>
      </w:r>
      <w:r w:rsidR="008D441C">
        <w:t>1</w:t>
      </w:r>
      <w:r w:rsidR="00971FEE">
        <w:t xml:space="preserve">2.0 </w:t>
      </w:r>
      <w:r w:rsidR="00E57351">
        <w:t>por ciento;</w:t>
      </w:r>
      <w:r w:rsidR="008D441C" w:rsidRPr="008D441C">
        <w:rPr>
          <w:b/>
          <w:i/>
          <w:color w:val="1F497D" w:themeColor="text2"/>
        </w:rPr>
        <w:t xml:space="preserve"> </w:t>
      </w:r>
      <w:r w:rsidR="00622BA7">
        <w:rPr>
          <w:b/>
          <w:i/>
          <w:color w:val="1F497D" w:themeColor="text2"/>
        </w:rPr>
        <w:t>administración pública y defensa</w:t>
      </w:r>
      <w:r w:rsidR="00E57351">
        <w:t>,</w:t>
      </w:r>
      <w:r w:rsidR="00E8042A">
        <w:t xml:space="preserve"> con</w:t>
      </w:r>
      <w:r w:rsidR="00E57351">
        <w:t xml:space="preserve"> </w:t>
      </w:r>
      <w:r w:rsidR="00622BA7">
        <w:t>9</w:t>
      </w:r>
      <w:r w:rsidR="00E57351">
        <w:t>.</w:t>
      </w:r>
      <w:r w:rsidR="00971FEE">
        <w:t>4</w:t>
      </w:r>
      <w:r w:rsidR="00E9056D">
        <w:t xml:space="preserve"> </w:t>
      </w:r>
      <w:r w:rsidR="00E57351">
        <w:t>por ciento;</w:t>
      </w:r>
      <w:r w:rsidR="00F82244">
        <w:t xml:space="preserve"> e</w:t>
      </w:r>
      <w:r w:rsidR="00622BA7">
        <w:t xml:space="preserve"> </w:t>
      </w:r>
      <w:r w:rsidR="00971FEE">
        <w:rPr>
          <w:b/>
          <w:i/>
          <w:color w:val="1F497D" w:themeColor="text2"/>
        </w:rPr>
        <w:t>intermediación financiera</w:t>
      </w:r>
      <w:r w:rsidR="00971FEE" w:rsidRPr="00971FEE">
        <w:t>, 6.1 por ciento</w:t>
      </w:r>
      <w:r w:rsidR="007068C7">
        <w:t>.</w:t>
      </w:r>
    </w:p>
    <w:p w:rsidR="00C30AB2" w:rsidRDefault="00106C11" w:rsidP="00F043DB">
      <w:pPr>
        <w:pStyle w:val="Textoindependiente"/>
        <w:ind w:left="5103"/>
      </w:pPr>
      <w:r w:rsidRPr="00106C11">
        <w:rPr>
          <w:noProof/>
          <w:lang w:val="es-NI" w:eastAsia="es-NI"/>
        </w:rPr>
        <w:drawing>
          <wp:anchor distT="0" distB="0" distL="114300" distR="114300" simplePos="0" relativeHeight="251728896" behindDoc="0" locked="0" layoutInCell="1" allowOverlap="1" wp14:anchorId="2A30074F" wp14:editId="0F9537A5">
            <wp:simplePos x="0" y="0"/>
            <wp:positionH relativeFrom="column">
              <wp:posOffset>183184</wp:posOffset>
            </wp:positionH>
            <wp:positionV relativeFrom="paragraph">
              <wp:posOffset>141163</wp:posOffset>
            </wp:positionV>
            <wp:extent cx="2767054" cy="1830794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143" cy="183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CB4" w:rsidRDefault="009C1CB4" w:rsidP="00F043DB">
      <w:pPr>
        <w:pStyle w:val="Textoindependiente"/>
        <w:ind w:left="5103"/>
      </w:pPr>
      <w:r>
        <w:t>En l</w:t>
      </w:r>
      <w:r w:rsidRPr="003F23DC">
        <w:t>a</w:t>
      </w:r>
      <w:r>
        <w:t xml:space="preserve">s actividades primarias, </w:t>
      </w:r>
      <w:r w:rsidR="00941D1C">
        <w:t>también registró crecimiento la</w:t>
      </w:r>
      <w:r>
        <w:t xml:space="preserve"> </w:t>
      </w:r>
      <w:r w:rsidR="00941D1C">
        <w:rPr>
          <w:b/>
          <w:i/>
          <w:color w:val="1F497D" w:themeColor="text2"/>
        </w:rPr>
        <w:t>agricultura</w:t>
      </w:r>
      <w:r>
        <w:t>.</w:t>
      </w:r>
      <w:r w:rsidR="00941D1C">
        <w:t xml:space="preserve"> Sin embargo, </w:t>
      </w:r>
      <w:r w:rsidR="00F82244">
        <w:t>la actividad de</w:t>
      </w:r>
      <w:r w:rsidR="00941D1C">
        <w:t xml:space="preserve"> </w:t>
      </w:r>
      <w:r w:rsidR="00941D1C" w:rsidRPr="00941D1C">
        <w:rPr>
          <w:b/>
          <w:i/>
          <w:color w:val="1F497D" w:themeColor="text2"/>
        </w:rPr>
        <w:t>pesca y acuicultura</w:t>
      </w:r>
      <w:r w:rsidR="00F82244">
        <w:rPr>
          <w:color w:val="1F497D" w:themeColor="text2"/>
        </w:rPr>
        <w:t xml:space="preserve"> se contrajo, contrarrestando parcialmente el desempeño de este grupo</w:t>
      </w:r>
      <w:r w:rsidR="00941D1C">
        <w:t>.</w:t>
      </w:r>
    </w:p>
    <w:p w:rsidR="009C1CB4" w:rsidRDefault="009C1CB4" w:rsidP="00F043DB">
      <w:pPr>
        <w:pStyle w:val="Textoindependiente"/>
        <w:ind w:left="5103"/>
      </w:pPr>
    </w:p>
    <w:p w:rsidR="006E4EC4" w:rsidRDefault="006E4EC4" w:rsidP="00F043DB">
      <w:pPr>
        <w:pStyle w:val="Textoindependiente"/>
        <w:ind w:left="5103"/>
      </w:pPr>
      <w:r>
        <w:t>En los servicios, además</w:t>
      </w:r>
      <w:r w:rsidR="007A10DF">
        <w:t>, crecieron las actividades de</w:t>
      </w:r>
      <w:r>
        <w:t xml:space="preserve"> </w:t>
      </w:r>
      <w:r w:rsidR="007A10DF" w:rsidRPr="007A10DF">
        <w:rPr>
          <w:b/>
          <w:i/>
          <w:color w:val="1F497D" w:themeColor="text2"/>
        </w:rPr>
        <w:t>salud,</w:t>
      </w:r>
      <w:r w:rsidR="007A10DF">
        <w:t xml:space="preserve"> </w:t>
      </w:r>
      <w:r w:rsidR="007A10DF">
        <w:rPr>
          <w:b/>
          <w:i/>
          <w:color w:val="1F497D" w:themeColor="text2"/>
        </w:rPr>
        <w:t>propiedad de vivienda</w:t>
      </w:r>
      <w:r w:rsidRPr="006E4EC4">
        <w:t>,</w:t>
      </w:r>
      <w:r>
        <w:t xml:space="preserve"> </w:t>
      </w:r>
      <w:r w:rsidR="00C7674E" w:rsidRPr="00C7674E">
        <w:t>el grupo de</w:t>
      </w:r>
      <w:r w:rsidR="00C7674E" w:rsidRPr="00C7674E">
        <w:rPr>
          <w:b/>
          <w:i/>
        </w:rPr>
        <w:t xml:space="preserve"> </w:t>
      </w:r>
      <w:r w:rsidR="00C7674E">
        <w:rPr>
          <w:b/>
          <w:i/>
          <w:color w:val="1F497D" w:themeColor="text2"/>
        </w:rPr>
        <w:t>otros servicios, comercio</w:t>
      </w:r>
      <w:r w:rsidR="00676F49">
        <w:t>,</w:t>
      </w:r>
      <w:r>
        <w:t xml:space="preserve"> </w:t>
      </w:r>
      <w:r w:rsidR="007A10DF">
        <w:t>entre otros</w:t>
      </w:r>
      <w:r>
        <w:t>.</w:t>
      </w:r>
    </w:p>
    <w:p w:rsidR="006E4EC4" w:rsidRDefault="006E4EC4" w:rsidP="00F043DB">
      <w:pPr>
        <w:pStyle w:val="Textoindependiente"/>
        <w:ind w:left="5103"/>
      </w:pPr>
    </w:p>
    <w:p w:rsidR="004E46C7" w:rsidRDefault="007A10DF" w:rsidP="00F043DB">
      <w:pPr>
        <w:pStyle w:val="Textoindependiente"/>
        <w:ind w:left="5103"/>
      </w:pPr>
      <w:r>
        <w:t xml:space="preserve">Por su parte, en </w:t>
      </w:r>
      <w:r w:rsidR="00770913">
        <w:t>la</w:t>
      </w:r>
      <w:r w:rsidR="00456F9F">
        <w:t xml:space="preserve"> </w:t>
      </w:r>
      <w:r w:rsidR="00456F9F" w:rsidRPr="00913B8E">
        <w:rPr>
          <w:b/>
          <w:i/>
          <w:color w:val="1F497D" w:themeColor="text2"/>
        </w:rPr>
        <w:t>manufactu</w:t>
      </w:r>
      <w:r w:rsidR="008E19E7">
        <w:rPr>
          <w:b/>
          <w:i/>
          <w:color w:val="1F497D" w:themeColor="text2"/>
        </w:rPr>
        <w:t>r</w:t>
      </w:r>
      <w:r w:rsidR="00456F9F" w:rsidRPr="00913B8E">
        <w:rPr>
          <w:b/>
          <w:i/>
          <w:color w:val="1F497D" w:themeColor="text2"/>
        </w:rPr>
        <w:t>a</w:t>
      </w:r>
      <w:r w:rsidR="00770913">
        <w:t xml:space="preserve"> </w:t>
      </w:r>
      <w:r>
        <w:t xml:space="preserve">aumentó la producción de </w:t>
      </w:r>
      <w:r w:rsidR="00213A19">
        <w:t>carnes y pescados, lácteos</w:t>
      </w:r>
      <w:r w:rsidR="00BE7A11">
        <w:t>,</w:t>
      </w:r>
      <w:r w:rsidR="00CD7C9A">
        <w:t xml:space="preserve"> </w:t>
      </w:r>
      <w:r>
        <w:t>azúcar, otros productos alimenticios, productos de madera</w:t>
      </w:r>
      <w:r w:rsidR="00213A19">
        <w:t>,</w:t>
      </w:r>
      <w:r w:rsidR="00B86A71">
        <w:t xml:space="preserve"> </w:t>
      </w:r>
      <w:r w:rsidR="00213A19">
        <w:t xml:space="preserve">productos de vidrio y </w:t>
      </w:r>
      <w:r w:rsidR="00B86A71">
        <w:t xml:space="preserve">elaboración de productos </w:t>
      </w:r>
      <w:r w:rsidR="00F21AD7">
        <w:t>químicos</w:t>
      </w:r>
      <w:r w:rsidR="00C301FB">
        <w:t xml:space="preserve">, </w:t>
      </w:r>
      <w:r w:rsidR="00913B8E">
        <w:t>entre otr</w:t>
      </w:r>
      <w:r w:rsidR="00DF42C3">
        <w:t>o</w:t>
      </w:r>
      <w:r w:rsidR="00913B8E">
        <w:t>s</w:t>
      </w:r>
      <w:r w:rsidR="004E46C7">
        <w:t>.</w:t>
      </w:r>
    </w:p>
    <w:p w:rsidR="00BF2DEF" w:rsidRDefault="00BF2DEF" w:rsidP="00F043DB">
      <w:pPr>
        <w:pStyle w:val="Textoindependiente"/>
        <w:ind w:left="5103"/>
      </w:pPr>
    </w:p>
    <w:p w:rsidR="00BF2DEF" w:rsidRDefault="00BF2DEF" w:rsidP="00F043DB">
      <w:pPr>
        <w:pStyle w:val="Textoindependiente"/>
        <w:ind w:left="5103"/>
      </w:pPr>
    </w:p>
    <w:p w:rsidR="00BF2DEF" w:rsidRDefault="00BF2DEF" w:rsidP="00F043DB">
      <w:pPr>
        <w:pStyle w:val="Textoindependiente"/>
        <w:ind w:left="5103"/>
      </w:pPr>
    </w:p>
    <w:p w:rsidR="00013743" w:rsidRDefault="00013743" w:rsidP="00C1728C">
      <w:pPr>
        <w:pStyle w:val="Textoindependiente"/>
        <w:ind w:left="4956"/>
        <w:jc w:val="left"/>
      </w:pPr>
    </w:p>
    <w:p w:rsidR="00013743" w:rsidRPr="00C0070B" w:rsidRDefault="00013743" w:rsidP="00C1728C">
      <w:pPr>
        <w:pStyle w:val="Textoindependiente"/>
        <w:ind w:left="4956"/>
        <w:jc w:val="left"/>
        <w:sectPr w:rsidR="00013743" w:rsidRPr="00C0070B" w:rsidSect="006F6966">
          <w:headerReference w:type="default" r:id="rId12"/>
          <w:footerReference w:type="default" r:id="rId13"/>
          <w:type w:val="continuous"/>
          <w:pgSz w:w="12240" w:h="15840" w:code="1"/>
          <w:pgMar w:top="720" w:right="1183" w:bottom="720" w:left="851" w:header="706" w:footer="706" w:gutter="0"/>
          <w:pgNumType w:start="0"/>
          <w:cols w:space="360"/>
          <w:titlePg/>
          <w:docGrid w:linePitch="360"/>
        </w:sectPr>
      </w:pPr>
    </w:p>
    <w:p w:rsidR="00A96A35" w:rsidRPr="00564458" w:rsidRDefault="004C522F" w:rsidP="00D649CB">
      <w:pPr>
        <w:jc w:val="both"/>
        <w:rPr>
          <w:rStyle w:val="Textoennegrita"/>
          <w:lang w:val="es-MX"/>
        </w:rPr>
      </w:pPr>
      <w:r w:rsidRPr="004C522F">
        <w:rPr>
          <w:noProof/>
          <w:lang w:val="es-NI" w:eastAsia="es-NI"/>
        </w:rPr>
        <w:lastRenderedPageBreak/>
        <w:drawing>
          <wp:inline distT="0" distB="0" distL="0" distR="0" wp14:anchorId="6118C215" wp14:editId="0DDA85E9">
            <wp:extent cx="6480810" cy="374538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7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A8C" w:rsidRDefault="00BD5A8C" w:rsidP="000B06A5">
      <w:pPr>
        <w:jc w:val="center"/>
        <w:rPr>
          <w:rStyle w:val="Textoennegrita"/>
          <w:lang w:val="es-MX"/>
        </w:rPr>
      </w:pPr>
    </w:p>
    <w:p w:rsidR="00BD5A8C" w:rsidRPr="001D1AA0" w:rsidRDefault="00BD5A8C" w:rsidP="00D649CB">
      <w:pPr>
        <w:jc w:val="both"/>
        <w:rPr>
          <w:rStyle w:val="Textoennegrita"/>
          <w:lang w:val="es-MX"/>
        </w:rPr>
      </w:pPr>
    </w:p>
    <w:p w:rsidR="0016480E" w:rsidRDefault="0016480E" w:rsidP="00D649CB">
      <w:pPr>
        <w:jc w:val="both"/>
        <w:rPr>
          <w:rFonts w:ascii="Futura Lt BT" w:hAnsi="Futura Lt BT"/>
        </w:rPr>
        <w:sectPr w:rsidR="0016480E" w:rsidSect="00C64F8E">
          <w:type w:val="continuous"/>
          <w:pgSz w:w="12240" w:h="15840" w:code="1"/>
          <w:pgMar w:top="720" w:right="1183" w:bottom="720" w:left="851" w:header="706" w:footer="706" w:gutter="0"/>
          <w:pgNumType w:start="1"/>
          <w:cols w:space="360"/>
          <w:docGrid w:linePitch="360"/>
        </w:sectPr>
      </w:pPr>
    </w:p>
    <w:p w:rsidR="00557030" w:rsidRDefault="00557030" w:rsidP="00D649CB">
      <w:pPr>
        <w:jc w:val="both"/>
        <w:rPr>
          <w:rFonts w:ascii="Futura Lt BT" w:hAnsi="Futura Lt BT"/>
        </w:rPr>
      </w:pPr>
    </w:p>
    <w:p w:rsidR="0000798B" w:rsidRDefault="0000798B" w:rsidP="00D649CB">
      <w:pPr>
        <w:jc w:val="both"/>
        <w:rPr>
          <w:rFonts w:ascii="Futura Lt BT" w:hAnsi="Futura Lt BT"/>
        </w:rPr>
      </w:pPr>
    </w:p>
    <w:p w:rsidR="0000798B" w:rsidRDefault="0000798B" w:rsidP="00D649CB">
      <w:pPr>
        <w:jc w:val="both"/>
        <w:rPr>
          <w:rFonts w:ascii="Futura Lt BT" w:hAnsi="Futura Lt BT"/>
        </w:rPr>
      </w:pPr>
    </w:p>
    <w:p w:rsidR="0000798B" w:rsidRDefault="0000798B" w:rsidP="00D649CB">
      <w:pPr>
        <w:jc w:val="both"/>
        <w:rPr>
          <w:rFonts w:ascii="Futura Lt BT" w:hAnsi="Futura Lt BT"/>
        </w:rPr>
      </w:pPr>
    </w:p>
    <w:p w:rsidR="0000798B" w:rsidRDefault="0000798B" w:rsidP="00D649CB">
      <w:pPr>
        <w:jc w:val="both"/>
        <w:rPr>
          <w:rFonts w:ascii="Futura Lt BT" w:hAnsi="Futura Lt BT"/>
        </w:rPr>
      </w:pPr>
    </w:p>
    <w:p w:rsidR="0000798B" w:rsidRDefault="0000798B" w:rsidP="00D649CB">
      <w:pPr>
        <w:jc w:val="both"/>
        <w:rPr>
          <w:rFonts w:ascii="Futura Lt BT" w:hAnsi="Futura Lt BT"/>
        </w:rPr>
      </w:pPr>
    </w:p>
    <w:p w:rsidR="0000798B" w:rsidRDefault="0000798B" w:rsidP="00D649CB">
      <w:pPr>
        <w:jc w:val="both"/>
        <w:rPr>
          <w:rFonts w:ascii="Futura Lt BT" w:hAnsi="Futura Lt BT"/>
        </w:rPr>
      </w:pPr>
    </w:p>
    <w:p w:rsidR="0000798B" w:rsidRDefault="0000798B" w:rsidP="00D649CB">
      <w:pPr>
        <w:jc w:val="both"/>
        <w:rPr>
          <w:rFonts w:ascii="Futura Lt BT" w:hAnsi="Futura Lt BT"/>
        </w:rPr>
      </w:pPr>
    </w:p>
    <w:p w:rsidR="00782DE6" w:rsidRDefault="00782DE6" w:rsidP="00D649CB">
      <w:pPr>
        <w:jc w:val="both"/>
        <w:rPr>
          <w:rFonts w:ascii="Futura Lt BT" w:hAnsi="Futura Lt BT"/>
        </w:rPr>
      </w:pPr>
    </w:p>
    <w:p w:rsidR="00782DE6" w:rsidRDefault="00782DE6" w:rsidP="00D649CB">
      <w:pPr>
        <w:jc w:val="both"/>
        <w:rPr>
          <w:rFonts w:ascii="Futura Lt BT" w:hAnsi="Futura Lt BT"/>
        </w:rPr>
        <w:sectPr w:rsidR="00782DE6" w:rsidSect="004C3BAC">
          <w:type w:val="continuous"/>
          <w:pgSz w:w="12240" w:h="15840" w:code="1"/>
          <w:pgMar w:top="1440" w:right="1440" w:bottom="1440" w:left="1440" w:header="709" w:footer="709" w:gutter="0"/>
          <w:cols w:space="708"/>
          <w:docGrid w:linePitch="360"/>
        </w:sectPr>
      </w:pPr>
    </w:p>
    <w:p w:rsidR="00342E57" w:rsidRDefault="00342E57" w:rsidP="0000798B">
      <w:pPr>
        <w:jc w:val="center"/>
        <w:rPr>
          <w:rFonts w:ascii="Futura Lt BT" w:hAnsi="Futura Lt BT"/>
        </w:rPr>
      </w:pPr>
      <w:r w:rsidRPr="0004576C">
        <w:rPr>
          <w:rFonts w:ascii="Futura Lt BT" w:eastAsiaTheme="majorEastAsia" w:hAnsi="Futura Lt BT" w:cstheme="majorBidi"/>
          <w:b/>
          <w:iCs/>
          <w:smallCaps/>
          <w:color w:val="1F497D" w:themeColor="text2"/>
          <w:spacing w:val="15"/>
          <w:sz w:val="28"/>
        </w:rPr>
        <w:lastRenderedPageBreak/>
        <w:t xml:space="preserve">Comportamiento de </w:t>
      </w:r>
      <w:r w:rsidR="00782DE6">
        <w:rPr>
          <w:rFonts w:ascii="Futura Lt BT" w:eastAsiaTheme="majorEastAsia" w:hAnsi="Futura Lt BT" w:cstheme="majorBidi"/>
          <w:b/>
          <w:iCs/>
          <w:smallCaps/>
          <w:color w:val="1F497D" w:themeColor="text2"/>
          <w:spacing w:val="15"/>
          <w:sz w:val="28"/>
        </w:rPr>
        <w:t xml:space="preserve">las </w:t>
      </w:r>
      <w:r w:rsidRPr="0004576C">
        <w:rPr>
          <w:rFonts w:ascii="Futura Lt BT" w:eastAsiaTheme="majorEastAsia" w:hAnsi="Futura Lt BT" w:cstheme="majorBidi"/>
          <w:b/>
          <w:iCs/>
          <w:smallCaps/>
          <w:color w:val="1F497D" w:themeColor="text2"/>
          <w:spacing w:val="15"/>
          <w:sz w:val="28"/>
        </w:rPr>
        <w:t>actividades</w:t>
      </w:r>
      <w:r w:rsidR="00782DE6">
        <w:rPr>
          <w:rFonts w:ascii="Futura Lt BT" w:eastAsiaTheme="majorEastAsia" w:hAnsi="Futura Lt BT" w:cstheme="majorBidi"/>
          <w:b/>
          <w:iCs/>
          <w:smallCaps/>
          <w:color w:val="1F497D" w:themeColor="text2"/>
          <w:spacing w:val="15"/>
          <w:sz w:val="28"/>
        </w:rPr>
        <w:t xml:space="preserve"> económicas</w:t>
      </w:r>
    </w:p>
    <w:p w:rsidR="009A5D34" w:rsidRDefault="009A5D34" w:rsidP="00D649CB">
      <w:pPr>
        <w:jc w:val="both"/>
        <w:rPr>
          <w:rFonts w:ascii="Futura Lt BT" w:hAnsi="Futura Lt BT"/>
        </w:rPr>
      </w:pPr>
    </w:p>
    <w:p w:rsidR="005E4BEA" w:rsidRDefault="005E4BEA" w:rsidP="00D649CB">
      <w:pPr>
        <w:jc w:val="both"/>
        <w:rPr>
          <w:rFonts w:ascii="Futura Lt BT" w:hAnsi="Futura Lt BT"/>
        </w:rPr>
      </w:pPr>
    </w:p>
    <w:p w:rsidR="005E4BEA" w:rsidRDefault="005E4BEA" w:rsidP="00D649CB">
      <w:pPr>
        <w:jc w:val="both"/>
        <w:rPr>
          <w:rFonts w:ascii="Futura Lt BT" w:hAnsi="Futura Lt BT"/>
        </w:rPr>
        <w:sectPr w:rsidR="005E4BEA" w:rsidSect="004851F5">
          <w:pgSz w:w="12240" w:h="15840" w:code="1"/>
          <w:pgMar w:top="1440" w:right="1440" w:bottom="1440" w:left="1440" w:header="709" w:footer="709" w:gutter="0"/>
          <w:pgNumType w:start="3"/>
          <w:cols w:space="708"/>
          <w:docGrid w:linePitch="360"/>
        </w:sectPr>
      </w:pPr>
    </w:p>
    <w:p w:rsidR="0000798B" w:rsidRPr="0019448E" w:rsidRDefault="0000798B" w:rsidP="0000798B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 w:rsidRPr="0002720C">
        <w:rPr>
          <w:rFonts w:ascii="Futura Lt BT" w:hAnsi="Futura Lt BT"/>
          <w:b/>
          <w:i/>
          <w:color w:val="1F497D" w:themeColor="text2"/>
          <w:lang w:val="es-MX"/>
        </w:rPr>
        <w:lastRenderedPageBreak/>
        <w:t>Agricultur</w:t>
      </w:r>
      <w:r w:rsidR="00741F27" w:rsidRPr="0002720C">
        <w:rPr>
          <w:rFonts w:ascii="Futura Lt BT" w:hAnsi="Futura Lt BT"/>
          <w:b/>
          <w:i/>
          <w:color w:val="1F497D" w:themeColor="text2"/>
          <w:lang w:val="es-MX"/>
        </w:rPr>
        <w:t>a</w:t>
      </w:r>
    </w:p>
    <w:p w:rsidR="0000798B" w:rsidRPr="0019448E" w:rsidRDefault="0000798B" w:rsidP="0000798B">
      <w:pPr>
        <w:pStyle w:val="Textoindependiente"/>
      </w:pPr>
    </w:p>
    <w:p w:rsidR="009A5BBE" w:rsidRDefault="007D2B85" w:rsidP="0000798B">
      <w:pPr>
        <w:pStyle w:val="Textocomentario"/>
        <w:jc w:val="both"/>
        <w:rPr>
          <w:rFonts w:ascii="Futura Lt BT" w:hAnsi="Futura Lt BT"/>
          <w:sz w:val="24"/>
          <w:szCs w:val="24"/>
          <w:lang w:val="es-MX"/>
        </w:rPr>
      </w:pPr>
      <w:r w:rsidRPr="0019448E">
        <w:rPr>
          <w:rFonts w:ascii="Futura Lt BT" w:hAnsi="Futura Lt BT"/>
          <w:sz w:val="24"/>
          <w:szCs w:val="24"/>
          <w:lang w:val="es-MX"/>
        </w:rPr>
        <w:t>L</w:t>
      </w:r>
      <w:r w:rsidR="0000798B" w:rsidRPr="0019448E">
        <w:rPr>
          <w:rFonts w:ascii="Futura Lt BT" w:hAnsi="Futura Lt BT"/>
          <w:sz w:val="24"/>
          <w:szCs w:val="24"/>
          <w:lang w:val="es-MX"/>
        </w:rPr>
        <w:t xml:space="preserve">a </w:t>
      </w:r>
      <w:r w:rsidR="001637E1" w:rsidRPr="0019448E">
        <w:rPr>
          <w:rFonts w:ascii="Futura Lt BT" w:hAnsi="Futura Lt BT"/>
          <w:sz w:val="24"/>
          <w:szCs w:val="24"/>
          <w:lang w:val="es-MX"/>
        </w:rPr>
        <w:t xml:space="preserve">actividad de </w:t>
      </w:r>
      <w:r w:rsidR="00FC311D" w:rsidRPr="0019448E">
        <w:rPr>
          <w:rFonts w:ascii="Futura Lt BT" w:hAnsi="Futura Lt BT"/>
          <w:sz w:val="24"/>
          <w:szCs w:val="24"/>
          <w:lang w:val="es-MX"/>
        </w:rPr>
        <w:t>agricultura</w:t>
      </w:r>
      <w:r w:rsidR="0000798B" w:rsidRPr="0019448E">
        <w:rPr>
          <w:rFonts w:ascii="Futura Lt BT" w:hAnsi="Futura Lt BT"/>
          <w:sz w:val="24"/>
          <w:szCs w:val="24"/>
          <w:lang w:val="es-MX"/>
        </w:rPr>
        <w:t xml:space="preserve"> </w:t>
      </w:r>
      <w:r w:rsidR="001E131C">
        <w:rPr>
          <w:rFonts w:ascii="Futura Lt BT" w:hAnsi="Futura Lt BT"/>
          <w:sz w:val="24"/>
          <w:szCs w:val="24"/>
          <w:lang w:val="es-MX"/>
        </w:rPr>
        <w:t>creció 1</w:t>
      </w:r>
      <w:r w:rsidR="0002720C">
        <w:rPr>
          <w:rFonts w:ascii="Futura Lt BT" w:hAnsi="Futura Lt BT"/>
          <w:sz w:val="24"/>
          <w:szCs w:val="24"/>
          <w:lang w:val="es-MX"/>
        </w:rPr>
        <w:t>.3</w:t>
      </w:r>
      <w:r w:rsidR="00E70231" w:rsidRPr="0019448E">
        <w:rPr>
          <w:rFonts w:ascii="Futura Lt BT" w:hAnsi="Futura Lt BT"/>
          <w:sz w:val="24"/>
          <w:szCs w:val="24"/>
          <w:lang w:val="es-MX"/>
        </w:rPr>
        <w:t xml:space="preserve"> </w:t>
      </w:r>
      <w:r w:rsidR="0000798B" w:rsidRPr="0019448E">
        <w:rPr>
          <w:rFonts w:ascii="Futura Lt BT" w:hAnsi="Futura Lt BT"/>
          <w:sz w:val="24"/>
          <w:szCs w:val="24"/>
          <w:lang w:val="es-MX"/>
        </w:rPr>
        <w:t>por ciento</w:t>
      </w:r>
      <w:r w:rsidR="001E131C">
        <w:rPr>
          <w:rFonts w:ascii="Futura Lt BT" w:hAnsi="Futura Lt BT"/>
          <w:sz w:val="24"/>
          <w:szCs w:val="24"/>
          <w:lang w:val="es-MX"/>
        </w:rPr>
        <w:t xml:space="preserve"> (</w:t>
      </w:r>
      <w:r w:rsidR="0002720C">
        <w:rPr>
          <w:rFonts w:ascii="Futura Lt BT" w:hAnsi="Futura Lt BT"/>
          <w:sz w:val="24"/>
          <w:szCs w:val="24"/>
          <w:lang w:val="es-MX"/>
        </w:rPr>
        <w:t>-</w:t>
      </w:r>
      <w:r w:rsidR="001E131C">
        <w:rPr>
          <w:rFonts w:ascii="Futura Lt BT" w:hAnsi="Futura Lt BT"/>
          <w:sz w:val="24"/>
          <w:szCs w:val="24"/>
          <w:lang w:val="es-MX"/>
        </w:rPr>
        <w:t>1.</w:t>
      </w:r>
      <w:r w:rsidR="0002720C">
        <w:rPr>
          <w:rFonts w:ascii="Futura Lt BT" w:hAnsi="Futura Lt BT"/>
          <w:sz w:val="24"/>
          <w:szCs w:val="24"/>
          <w:lang w:val="es-MX"/>
        </w:rPr>
        <w:t>1</w:t>
      </w:r>
      <w:r w:rsidR="001E131C">
        <w:rPr>
          <w:rFonts w:ascii="Futura Lt BT" w:hAnsi="Futura Lt BT"/>
          <w:sz w:val="24"/>
          <w:szCs w:val="24"/>
          <w:lang w:val="es-MX"/>
        </w:rPr>
        <w:t xml:space="preserve">% en el acumulado </w:t>
      </w:r>
      <w:r w:rsidR="00386BFB">
        <w:rPr>
          <w:rFonts w:ascii="Futura Lt BT" w:hAnsi="Futura Lt BT"/>
          <w:sz w:val="24"/>
          <w:szCs w:val="24"/>
          <w:lang w:val="es-MX"/>
        </w:rPr>
        <w:t>enero-febrero)</w:t>
      </w:r>
      <w:r w:rsidRPr="0019448E">
        <w:rPr>
          <w:rFonts w:ascii="Futura Lt BT" w:hAnsi="Futura Lt BT"/>
          <w:sz w:val="24"/>
          <w:szCs w:val="24"/>
          <w:lang w:val="es-MX"/>
        </w:rPr>
        <w:t xml:space="preserve">, </w:t>
      </w:r>
      <w:r w:rsidR="00711DBE">
        <w:rPr>
          <w:rFonts w:ascii="Futura Lt BT" w:hAnsi="Futura Lt BT"/>
          <w:sz w:val="24"/>
          <w:szCs w:val="24"/>
          <w:lang w:val="es-MX"/>
        </w:rPr>
        <w:t>debido</w:t>
      </w:r>
      <w:r w:rsidR="001E131C">
        <w:rPr>
          <w:rFonts w:ascii="Futura Lt BT" w:hAnsi="Futura Lt BT"/>
          <w:sz w:val="24"/>
          <w:szCs w:val="24"/>
          <w:lang w:val="es-MX"/>
        </w:rPr>
        <w:t xml:space="preserve"> a las mayores labores y producción </w:t>
      </w:r>
      <w:r w:rsidR="00DF42C3">
        <w:rPr>
          <w:rFonts w:ascii="Futura Lt BT" w:hAnsi="Futura Lt BT"/>
          <w:sz w:val="24"/>
          <w:szCs w:val="24"/>
          <w:lang w:val="es-MX"/>
        </w:rPr>
        <w:t>de</w:t>
      </w:r>
      <w:r w:rsidR="001E131C">
        <w:rPr>
          <w:rFonts w:ascii="Futura Lt BT" w:hAnsi="Futura Lt BT"/>
          <w:sz w:val="24"/>
          <w:szCs w:val="24"/>
          <w:lang w:val="es-MX"/>
        </w:rPr>
        <w:t xml:space="preserve"> caña de azúcar, banano, soya, maní, ajonjolí, pastos, vegetales, raíces, tubérculos, frutas y los servicios relacionados con la agricultura, principalmente</w:t>
      </w:r>
      <w:r w:rsidR="00BF20ED">
        <w:rPr>
          <w:rFonts w:ascii="Futura Lt BT" w:hAnsi="Futura Lt BT"/>
          <w:sz w:val="24"/>
          <w:szCs w:val="24"/>
          <w:lang w:val="es-MX"/>
        </w:rPr>
        <w:t>.</w:t>
      </w:r>
    </w:p>
    <w:p w:rsidR="00B52ADB" w:rsidRPr="0019448E" w:rsidRDefault="00B52ADB" w:rsidP="0000798B">
      <w:pPr>
        <w:pStyle w:val="Textocomentario"/>
        <w:jc w:val="both"/>
        <w:rPr>
          <w:rFonts w:ascii="Futura Lt BT" w:hAnsi="Futura Lt BT"/>
          <w:sz w:val="24"/>
          <w:szCs w:val="24"/>
          <w:lang w:val="es-MX"/>
        </w:rPr>
      </w:pPr>
    </w:p>
    <w:p w:rsidR="003E194F" w:rsidRPr="0019448E" w:rsidRDefault="003E194F" w:rsidP="003E194F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 w:rsidRPr="0002720C">
        <w:rPr>
          <w:rFonts w:ascii="Futura Lt BT" w:hAnsi="Futura Lt BT"/>
          <w:b/>
          <w:i/>
          <w:color w:val="1F497D" w:themeColor="text2"/>
          <w:lang w:val="es-MX"/>
        </w:rPr>
        <w:t>Pecuario</w:t>
      </w:r>
    </w:p>
    <w:p w:rsidR="00342E57" w:rsidRPr="0019448E" w:rsidRDefault="00342E57" w:rsidP="00D649CB">
      <w:pPr>
        <w:jc w:val="both"/>
        <w:rPr>
          <w:rFonts w:ascii="Futura Lt BT" w:hAnsi="Futura Lt BT"/>
        </w:rPr>
      </w:pPr>
    </w:p>
    <w:p w:rsidR="00252FFF" w:rsidRDefault="003E194F" w:rsidP="00EE5671">
      <w:pPr>
        <w:pStyle w:val="Textocomentario"/>
        <w:jc w:val="both"/>
        <w:rPr>
          <w:rFonts w:ascii="Futura Lt BT" w:hAnsi="Futura Lt BT"/>
          <w:sz w:val="24"/>
          <w:szCs w:val="24"/>
          <w:lang w:val="es-MX"/>
        </w:rPr>
      </w:pPr>
      <w:r w:rsidRPr="0019448E">
        <w:rPr>
          <w:rFonts w:ascii="Futura Lt BT" w:hAnsi="Futura Lt BT"/>
          <w:sz w:val="24"/>
          <w:szCs w:val="24"/>
          <w:lang w:val="es-MX"/>
        </w:rPr>
        <w:t xml:space="preserve">La actividad pecuaria </w:t>
      </w:r>
      <w:r w:rsidR="008A6A9C">
        <w:rPr>
          <w:rFonts w:ascii="Futura Lt BT" w:hAnsi="Futura Lt BT"/>
          <w:sz w:val="24"/>
          <w:szCs w:val="24"/>
          <w:lang w:val="es-MX"/>
        </w:rPr>
        <w:t>mostró un aumento de</w:t>
      </w:r>
      <w:r w:rsidR="00EB5D41" w:rsidRPr="0019448E">
        <w:rPr>
          <w:rFonts w:ascii="Futura Lt BT" w:hAnsi="Futura Lt BT"/>
          <w:sz w:val="24"/>
          <w:szCs w:val="24"/>
          <w:lang w:val="es-MX"/>
        </w:rPr>
        <w:t xml:space="preserve"> </w:t>
      </w:r>
      <w:r w:rsidR="008A6A9C">
        <w:rPr>
          <w:rFonts w:ascii="Futura Lt BT" w:hAnsi="Futura Lt BT"/>
          <w:sz w:val="24"/>
          <w:szCs w:val="24"/>
          <w:lang w:val="es-MX"/>
        </w:rPr>
        <w:t>1</w:t>
      </w:r>
      <w:r w:rsidR="0002720C">
        <w:rPr>
          <w:rFonts w:ascii="Futura Lt BT" w:hAnsi="Futura Lt BT"/>
          <w:sz w:val="24"/>
          <w:szCs w:val="24"/>
          <w:lang w:val="es-MX"/>
        </w:rPr>
        <w:t>6</w:t>
      </w:r>
      <w:r w:rsidR="004F5464" w:rsidRPr="0019448E">
        <w:rPr>
          <w:rFonts w:ascii="Futura Lt BT" w:hAnsi="Futura Lt BT"/>
          <w:sz w:val="24"/>
          <w:szCs w:val="24"/>
          <w:lang w:val="es-MX"/>
        </w:rPr>
        <w:t>.</w:t>
      </w:r>
      <w:r w:rsidR="0002720C">
        <w:rPr>
          <w:rFonts w:ascii="Futura Lt BT" w:hAnsi="Futura Lt BT"/>
          <w:sz w:val="24"/>
          <w:szCs w:val="24"/>
          <w:lang w:val="es-MX"/>
        </w:rPr>
        <w:t>7</w:t>
      </w:r>
      <w:r w:rsidR="00852FFB" w:rsidRPr="0019448E">
        <w:rPr>
          <w:rFonts w:ascii="Futura Lt BT" w:hAnsi="Futura Lt BT"/>
          <w:sz w:val="24"/>
          <w:szCs w:val="24"/>
          <w:lang w:val="es-MX"/>
        </w:rPr>
        <w:t xml:space="preserve"> </w:t>
      </w:r>
      <w:r w:rsidR="00EB5D41" w:rsidRPr="0019448E">
        <w:rPr>
          <w:rFonts w:ascii="Futura Lt BT" w:hAnsi="Futura Lt BT"/>
          <w:sz w:val="24"/>
          <w:szCs w:val="24"/>
          <w:lang w:val="es-MX"/>
        </w:rPr>
        <w:t>por ciento</w:t>
      </w:r>
      <w:r w:rsidR="001E131C">
        <w:rPr>
          <w:rFonts w:ascii="Futura Lt BT" w:hAnsi="Futura Lt BT"/>
          <w:sz w:val="24"/>
          <w:szCs w:val="24"/>
          <w:lang w:val="es-MX"/>
        </w:rPr>
        <w:t xml:space="preserve"> (</w:t>
      </w:r>
      <w:r w:rsidR="008A6A9C">
        <w:rPr>
          <w:rFonts w:ascii="Futura Lt BT" w:hAnsi="Futura Lt BT"/>
          <w:sz w:val="24"/>
          <w:szCs w:val="24"/>
          <w:lang w:val="es-MX"/>
        </w:rPr>
        <w:t>2</w:t>
      </w:r>
      <w:r w:rsidR="0002720C">
        <w:rPr>
          <w:rFonts w:ascii="Futura Lt BT" w:hAnsi="Futura Lt BT"/>
          <w:sz w:val="24"/>
          <w:szCs w:val="24"/>
          <w:lang w:val="es-MX"/>
        </w:rPr>
        <w:t>5.1</w:t>
      </w:r>
      <w:r w:rsidR="001E131C">
        <w:rPr>
          <w:rFonts w:ascii="Futura Lt BT" w:hAnsi="Futura Lt BT"/>
          <w:sz w:val="24"/>
          <w:szCs w:val="24"/>
          <w:lang w:val="es-MX"/>
        </w:rPr>
        <w:t xml:space="preserve">% en el acumulado </w:t>
      </w:r>
      <w:r w:rsidR="00386BFB">
        <w:rPr>
          <w:rFonts w:ascii="Futura Lt BT" w:hAnsi="Futura Lt BT"/>
          <w:sz w:val="24"/>
          <w:szCs w:val="24"/>
          <w:lang w:val="es-MX"/>
        </w:rPr>
        <w:t>enero-febrero)</w:t>
      </w:r>
      <w:r w:rsidR="00EB5D41" w:rsidRPr="0019448E">
        <w:rPr>
          <w:rFonts w:ascii="Futura Lt BT" w:hAnsi="Futura Lt BT"/>
          <w:sz w:val="24"/>
          <w:szCs w:val="24"/>
          <w:lang w:val="es-MX"/>
        </w:rPr>
        <w:t xml:space="preserve">, </w:t>
      </w:r>
      <w:r w:rsidR="000373B6">
        <w:rPr>
          <w:rFonts w:ascii="Futura Lt BT" w:hAnsi="Futura Lt BT"/>
          <w:sz w:val="24"/>
          <w:szCs w:val="24"/>
          <w:lang w:val="es-MX"/>
        </w:rPr>
        <w:t>resultado</w:t>
      </w:r>
      <w:r w:rsidR="00544FEB" w:rsidRPr="0019448E">
        <w:rPr>
          <w:rFonts w:ascii="Futura Lt BT" w:hAnsi="Futura Lt BT"/>
          <w:sz w:val="24"/>
          <w:szCs w:val="24"/>
          <w:lang w:val="es-MX"/>
        </w:rPr>
        <w:t xml:space="preserve"> de </w:t>
      </w:r>
      <w:r w:rsidR="008A6A9C">
        <w:rPr>
          <w:rFonts w:ascii="Futura Lt BT" w:hAnsi="Futura Lt BT"/>
          <w:sz w:val="24"/>
          <w:szCs w:val="24"/>
          <w:lang w:val="es-MX"/>
        </w:rPr>
        <w:t>crecimiento</w:t>
      </w:r>
      <w:r w:rsidR="00DF42C3">
        <w:rPr>
          <w:rFonts w:ascii="Futura Lt BT" w:hAnsi="Futura Lt BT"/>
          <w:sz w:val="24"/>
          <w:szCs w:val="24"/>
          <w:lang w:val="es-MX"/>
        </w:rPr>
        <w:t>s</w:t>
      </w:r>
      <w:r w:rsidR="008A6A9C">
        <w:rPr>
          <w:rFonts w:ascii="Futura Lt BT" w:hAnsi="Futura Lt BT"/>
          <w:sz w:val="24"/>
          <w:szCs w:val="24"/>
          <w:lang w:val="es-MX"/>
        </w:rPr>
        <w:t xml:space="preserve"> en todos sus componentes, en especial en la matanza vacuna, exportaciones de ganado en pie, huevos y matanza porcina</w:t>
      </w:r>
      <w:r w:rsidR="00852FFB" w:rsidRPr="0019448E">
        <w:rPr>
          <w:rFonts w:ascii="Futura Lt BT" w:hAnsi="Futura Lt BT"/>
          <w:sz w:val="24"/>
          <w:szCs w:val="24"/>
          <w:lang w:val="es-MX"/>
        </w:rPr>
        <w:t>.</w:t>
      </w:r>
    </w:p>
    <w:p w:rsidR="004F5464" w:rsidRPr="0019448E" w:rsidRDefault="004F5464" w:rsidP="008744A7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</w:p>
    <w:p w:rsidR="008744A7" w:rsidRPr="0019448E" w:rsidRDefault="009B1999" w:rsidP="008744A7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 w:rsidRPr="0002720C">
        <w:rPr>
          <w:rFonts w:ascii="Futura Lt BT" w:hAnsi="Futura Lt BT"/>
          <w:b/>
          <w:i/>
          <w:color w:val="1F497D" w:themeColor="text2"/>
          <w:lang w:val="es-MX"/>
        </w:rPr>
        <w:t>Silvicultura y extracción de madera</w:t>
      </w:r>
    </w:p>
    <w:p w:rsidR="00342E57" w:rsidRPr="0019448E" w:rsidRDefault="00342E57" w:rsidP="00D649CB">
      <w:pPr>
        <w:jc w:val="both"/>
        <w:rPr>
          <w:rFonts w:ascii="Futura Lt BT" w:hAnsi="Futura Lt BT"/>
        </w:rPr>
      </w:pPr>
    </w:p>
    <w:p w:rsidR="007A3643" w:rsidRDefault="00B12080" w:rsidP="00240A47">
      <w:pPr>
        <w:pStyle w:val="Textocomentario"/>
        <w:jc w:val="both"/>
        <w:rPr>
          <w:rFonts w:ascii="Futura Lt BT" w:hAnsi="Futura Lt BT"/>
          <w:sz w:val="24"/>
          <w:szCs w:val="24"/>
          <w:lang w:val="es-MX"/>
        </w:rPr>
      </w:pPr>
      <w:r w:rsidRPr="0019448E">
        <w:rPr>
          <w:rFonts w:ascii="Futura Lt BT" w:hAnsi="Futura Lt BT"/>
          <w:sz w:val="24"/>
          <w:szCs w:val="24"/>
          <w:lang w:val="es-MX"/>
        </w:rPr>
        <w:t>L</w:t>
      </w:r>
      <w:r w:rsidR="00915253" w:rsidRPr="0019448E">
        <w:rPr>
          <w:rFonts w:ascii="Futura Lt BT" w:hAnsi="Futura Lt BT"/>
          <w:sz w:val="24"/>
          <w:szCs w:val="24"/>
          <w:lang w:val="es-MX"/>
        </w:rPr>
        <w:t xml:space="preserve">a </w:t>
      </w:r>
      <w:r w:rsidR="00FB184D" w:rsidRPr="0019448E">
        <w:rPr>
          <w:rFonts w:ascii="Futura Lt BT" w:hAnsi="Futura Lt BT"/>
          <w:sz w:val="24"/>
          <w:szCs w:val="24"/>
          <w:lang w:val="es-MX"/>
        </w:rPr>
        <w:t xml:space="preserve">actividad </w:t>
      </w:r>
      <w:r w:rsidR="004B746C" w:rsidRPr="0019448E">
        <w:rPr>
          <w:rFonts w:ascii="Futura Lt BT" w:hAnsi="Futura Lt BT"/>
          <w:sz w:val="24"/>
          <w:szCs w:val="24"/>
          <w:lang w:val="es-MX"/>
        </w:rPr>
        <w:t>de silvicultura</w:t>
      </w:r>
      <w:r w:rsidR="00915253" w:rsidRPr="0019448E">
        <w:rPr>
          <w:rFonts w:ascii="Futura Lt BT" w:hAnsi="Futura Lt BT"/>
          <w:sz w:val="24"/>
          <w:szCs w:val="24"/>
          <w:lang w:val="es-MX"/>
        </w:rPr>
        <w:t xml:space="preserve"> y extracción de</w:t>
      </w:r>
      <w:r w:rsidR="00CB1BE8" w:rsidRPr="0019448E">
        <w:rPr>
          <w:rFonts w:ascii="Futura Lt BT" w:hAnsi="Futura Lt BT"/>
          <w:sz w:val="24"/>
          <w:szCs w:val="24"/>
          <w:lang w:val="es-MX"/>
        </w:rPr>
        <w:t xml:space="preserve"> madera </w:t>
      </w:r>
      <w:r w:rsidR="00CA547C">
        <w:rPr>
          <w:rFonts w:ascii="Futura Lt BT" w:hAnsi="Futura Lt BT"/>
          <w:sz w:val="24"/>
          <w:szCs w:val="24"/>
          <w:lang w:val="es-MX"/>
        </w:rPr>
        <w:t>creci</w:t>
      </w:r>
      <w:r w:rsidR="00F41443">
        <w:rPr>
          <w:rFonts w:ascii="Futura Lt BT" w:hAnsi="Futura Lt BT"/>
          <w:sz w:val="24"/>
          <w:szCs w:val="24"/>
          <w:lang w:val="es-MX"/>
        </w:rPr>
        <w:t>ó</w:t>
      </w:r>
      <w:r w:rsidR="004E193B" w:rsidRPr="0019448E">
        <w:rPr>
          <w:rFonts w:ascii="Futura Lt BT" w:hAnsi="Futura Lt BT"/>
          <w:sz w:val="24"/>
          <w:szCs w:val="24"/>
          <w:lang w:val="es-MX"/>
        </w:rPr>
        <w:t xml:space="preserve"> </w:t>
      </w:r>
      <w:r w:rsidR="00AB6B05">
        <w:rPr>
          <w:rFonts w:ascii="Futura Lt BT" w:hAnsi="Futura Lt BT"/>
          <w:sz w:val="24"/>
          <w:szCs w:val="24"/>
          <w:lang w:val="es-MX"/>
        </w:rPr>
        <w:t>1</w:t>
      </w:r>
      <w:r w:rsidR="0002720C">
        <w:rPr>
          <w:rFonts w:ascii="Futura Lt BT" w:hAnsi="Futura Lt BT"/>
          <w:sz w:val="24"/>
          <w:szCs w:val="24"/>
          <w:lang w:val="es-MX"/>
        </w:rPr>
        <w:t>3</w:t>
      </w:r>
      <w:r w:rsidR="00076FE3" w:rsidRPr="0019448E">
        <w:rPr>
          <w:rFonts w:ascii="Futura Lt BT" w:hAnsi="Futura Lt BT"/>
          <w:sz w:val="24"/>
          <w:szCs w:val="24"/>
          <w:lang w:val="es-MX"/>
        </w:rPr>
        <w:t>.</w:t>
      </w:r>
      <w:r w:rsidR="00AB6B05">
        <w:rPr>
          <w:rFonts w:ascii="Futura Lt BT" w:hAnsi="Futura Lt BT"/>
          <w:sz w:val="24"/>
          <w:szCs w:val="24"/>
          <w:lang w:val="es-MX"/>
        </w:rPr>
        <w:t>8</w:t>
      </w:r>
      <w:r w:rsidR="0050436D" w:rsidRPr="0019448E">
        <w:rPr>
          <w:rFonts w:ascii="Futura Lt BT" w:hAnsi="Futura Lt BT"/>
          <w:sz w:val="24"/>
          <w:szCs w:val="24"/>
          <w:lang w:val="es-MX"/>
        </w:rPr>
        <w:t xml:space="preserve"> </w:t>
      </w:r>
      <w:r w:rsidR="00915253" w:rsidRPr="0019448E">
        <w:rPr>
          <w:rFonts w:ascii="Futura Lt BT" w:hAnsi="Futura Lt BT"/>
          <w:sz w:val="24"/>
          <w:szCs w:val="24"/>
          <w:lang w:val="es-MX"/>
        </w:rPr>
        <w:t>por</w:t>
      </w:r>
      <w:r w:rsidR="00240A47" w:rsidRPr="0019448E">
        <w:rPr>
          <w:rFonts w:ascii="Futura Lt BT" w:hAnsi="Futura Lt BT"/>
          <w:sz w:val="24"/>
          <w:szCs w:val="24"/>
          <w:lang w:val="es-MX"/>
        </w:rPr>
        <w:t xml:space="preserve"> </w:t>
      </w:r>
      <w:r w:rsidR="00915253" w:rsidRPr="0019448E">
        <w:rPr>
          <w:rFonts w:ascii="Futura Lt BT" w:hAnsi="Futura Lt BT"/>
          <w:sz w:val="24"/>
          <w:szCs w:val="24"/>
          <w:lang w:val="es-MX"/>
        </w:rPr>
        <w:t>ciento</w:t>
      </w:r>
      <w:r w:rsidR="001E131C">
        <w:rPr>
          <w:rFonts w:ascii="Futura Lt BT" w:hAnsi="Futura Lt BT"/>
          <w:sz w:val="24"/>
          <w:szCs w:val="24"/>
          <w:lang w:val="es-MX"/>
        </w:rPr>
        <w:t xml:space="preserve"> (1</w:t>
      </w:r>
      <w:r w:rsidR="0002720C">
        <w:rPr>
          <w:rFonts w:ascii="Futura Lt BT" w:hAnsi="Futura Lt BT"/>
          <w:sz w:val="24"/>
          <w:szCs w:val="24"/>
          <w:lang w:val="es-MX"/>
        </w:rPr>
        <w:t>2.2</w:t>
      </w:r>
      <w:r w:rsidR="001E131C">
        <w:rPr>
          <w:rFonts w:ascii="Futura Lt BT" w:hAnsi="Futura Lt BT"/>
          <w:sz w:val="24"/>
          <w:szCs w:val="24"/>
          <w:lang w:val="es-MX"/>
        </w:rPr>
        <w:t xml:space="preserve">% en el acumulado </w:t>
      </w:r>
      <w:r w:rsidR="00386BFB">
        <w:rPr>
          <w:rFonts w:ascii="Futura Lt BT" w:hAnsi="Futura Lt BT"/>
          <w:sz w:val="24"/>
          <w:szCs w:val="24"/>
          <w:lang w:val="es-MX"/>
        </w:rPr>
        <w:t>enero-febrero)</w:t>
      </w:r>
      <w:r w:rsidR="004B746C" w:rsidRPr="0019448E">
        <w:rPr>
          <w:rFonts w:ascii="Futura Lt BT" w:hAnsi="Futura Lt BT"/>
          <w:sz w:val="24"/>
          <w:szCs w:val="24"/>
          <w:lang w:val="es-MX"/>
        </w:rPr>
        <w:t xml:space="preserve">, </w:t>
      </w:r>
      <w:r w:rsidR="00F41443">
        <w:rPr>
          <w:rFonts w:ascii="Futura Lt BT" w:hAnsi="Futura Lt BT"/>
          <w:sz w:val="24"/>
          <w:szCs w:val="24"/>
          <w:lang w:val="es-MX"/>
        </w:rPr>
        <w:t xml:space="preserve">explicado </w:t>
      </w:r>
      <w:r w:rsidR="00EB3FC6">
        <w:rPr>
          <w:rFonts w:ascii="Futura Lt BT" w:hAnsi="Futura Lt BT"/>
          <w:sz w:val="24"/>
          <w:szCs w:val="24"/>
          <w:lang w:val="es-MX"/>
        </w:rPr>
        <w:t>en su mayoría</w:t>
      </w:r>
      <w:r w:rsidR="00F41443">
        <w:rPr>
          <w:rFonts w:ascii="Futura Lt BT" w:hAnsi="Futura Lt BT"/>
          <w:sz w:val="24"/>
          <w:szCs w:val="24"/>
          <w:lang w:val="es-MX"/>
        </w:rPr>
        <w:t xml:space="preserve"> por</w:t>
      </w:r>
      <w:r w:rsidR="00AE3DDD">
        <w:rPr>
          <w:rFonts w:ascii="Futura Lt BT" w:hAnsi="Futura Lt BT"/>
          <w:sz w:val="24"/>
          <w:szCs w:val="24"/>
          <w:lang w:val="es-MX"/>
        </w:rPr>
        <w:t xml:space="preserve"> </w:t>
      </w:r>
      <w:r w:rsidR="00CB1BE8" w:rsidRPr="0019448E">
        <w:rPr>
          <w:rFonts w:ascii="Futura Lt BT" w:hAnsi="Futura Lt BT"/>
          <w:sz w:val="24"/>
          <w:szCs w:val="24"/>
          <w:lang w:val="es-MX"/>
        </w:rPr>
        <w:t>l</w:t>
      </w:r>
      <w:r w:rsidR="00153155" w:rsidRPr="0019448E">
        <w:rPr>
          <w:rFonts w:ascii="Futura Lt BT" w:hAnsi="Futura Lt BT"/>
          <w:sz w:val="24"/>
          <w:szCs w:val="24"/>
          <w:lang w:val="es-MX"/>
        </w:rPr>
        <w:t>a</w:t>
      </w:r>
      <w:r w:rsidR="00CB1BE8" w:rsidRPr="0019448E">
        <w:rPr>
          <w:rFonts w:ascii="Futura Lt BT" w:hAnsi="Futura Lt BT"/>
          <w:sz w:val="24"/>
          <w:szCs w:val="24"/>
          <w:lang w:val="es-MX"/>
        </w:rPr>
        <w:t xml:space="preserve"> </w:t>
      </w:r>
      <w:r w:rsidR="004B746C" w:rsidRPr="0019448E">
        <w:rPr>
          <w:rFonts w:ascii="Futura Lt BT" w:hAnsi="Futura Lt BT"/>
          <w:sz w:val="24"/>
          <w:szCs w:val="24"/>
          <w:lang w:val="es-MX"/>
        </w:rPr>
        <w:t>extracción</w:t>
      </w:r>
      <w:r w:rsidR="001C4761">
        <w:rPr>
          <w:rFonts w:ascii="Futura Lt BT" w:hAnsi="Futura Lt BT"/>
          <w:sz w:val="24"/>
          <w:szCs w:val="24"/>
          <w:lang w:val="es-MX"/>
        </w:rPr>
        <w:t xml:space="preserve"> de </w:t>
      </w:r>
      <w:r w:rsidR="00CA547C">
        <w:rPr>
          <w:rFonts w:ascii="Futura Lt BT" w:hAnsi="Futura Lt BT"/>
          <w:sz w:val="24"/>
          <w:szCs w:val="24"/>
          <w:lang w:val="es-MX"/>
        </w:rPr>
        <w:t xml:space="preserve">madera y </w:t>
      </w:r>
      <w:r w:rsidR="00EB3FC6">
        <w:rPr>
          <w:rFonts w:ascii="Futura Lt BT" w:hAnsi="Futura Lt BT"/>
          <w:sz w:val="24"/>
          <w:szCs w:val="24"/>
          <w:lang w:val="es-MX"/>
        </w:rPr>
        <w:t>servicios de apoyo a la silvicultura</w:t>
      </w:r>
      <w:r w:rsidR="00CB1BE8" w:rsidRPr="0019448E">
        <w:rPr>
          <w:rFonts w:ascii="Futura Lt BT" w:hAnsi="Futura Lt BT"/>
          <w:sz w:val="24"/>
          <w:szCs w:val="24"/>
          <w:lang w:val="es-MX"/>
        </w:rPr>
        <w:t>.</w:t>
      </w:r>
    </w:p>
    <w:p w:rsidR="00CB1BE8" w:rsidRPr="0019448E" w:rsidRDefault="00CB1BE8" w:rsidP="00915253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</w:p>
    <w:p w:rsidR="00915253" w:rsidRPr="0019448E" w:rsidRDefault="00915253" w:rsidP="00915253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 w:rsidRPr="0002720C">
        <w:rPr>
          <w:rFonts w:ascii="Futura Lt BT" w:hAnsi="Futura Lt BT"/>
          <w:b/>
          <w:i/>
          <w:color w:val="1F497D" w:themeColor="text2"/>
          <w:lang w:val="es-MX"/>
        </w:rPr>
        <w:t>Pesca y acuicultura</w:t>
      </w:r>
    </w:p>
    <w:p w:rsidR="00915253" w:rsidRPr="0019448E" w:rsidRDefault="00915253" w:rsidP="00915253">
      <w:pPr>
        <w:jc w:val="both"/>
        <w:rPr>
          <w:rFonts w:ascii="Futura Lt BT" w:hAnsi="Futura Lt BT"/>
        </w:rPr>
      </w:pPr>
    </w:p>
    <w:p w:rsidR="009A5BBE" w:rsidRDefault="00FF6CF7" w:rsidP="00FF0770">
      <w:pPr>
        <w:jc w:val="both"/>
        <w:rPr>
          <w:rFonts w:ascii="Futura Lt BT" w:hAnsi="Futura Lt BT"/>
          <w:lang w:val="es-MX"/>
        </w:rPr>
      </w:pPr>
      <w:r w:rsidRPr="0019448E">
        <w:rPr>
          <w:rFonts w:ascii="Futura Lt BT" w:hAnsi="Futura Lt BT"/>
          <w:lang w:val="es-MX"/>
        </w:rPr>
        <w:t>L</w:t>
      </w:r>
      <w:r w:rsidR="00915253" w:rsidRPr="0019448E">
        <w:rPr>
          <w:rFonts w:ascii="Futura Lt BT" w:hAnsi="Futura Lt BT"/>
          <w:lang w:val="es-MX"/>
        </w:rPr>
        <w:t xml:space="preserve">a </w:t>
      </w:r>
      <w:r w:rsidR="007D2AC7" w:rsidRPr="0019448E">
        <w:rPr>
          <w:rFonts w:ascii="Futura Lt BT" w:hAnsi="Futura Lt BT"/>
          <w:lang w:val="es-MX"/>
        </w:rPr>
        <w:t xml:space="preserve">pesca y acuicultura </w:t>
      </w:r>
      <w:r w:rsidR="002F4A14">
        <w:rPr>
          <w:rFonts w:ascii="Futura Lt BT" w:hAnsi="Futura Lt BT"/>
          <w:lang w:val="es-MX"/>
        </w:rPr>
        <w:t xml:space="preserve">disminuyó </w:t>
      </w:r>
      <w:r w:rsidR="0002720C">
        <w:rPr>
          <w:rFonts w:ascii="Futura Lt BT" w:hAnsi="Futura Lt BT"/>
          <w:lang w:val="es-MX"/>
        </w:rPr>
        <w:t>27.1</w:t>
      </w:r>
      <w:r w:rsidR="00915253" w:rsidRPr="0019448E">
        <w:rPr>
          <w:rFonts w:ascii="Futura Lt BT" w:hAnsi="Futura Lt BT"/>
          <w:lang w:val="es-MX"/>
        </w:rPr>
        <w:t xml:space="preserve"> por ciento</w:t>
      </w:r>
      <w:r w:rsidR="001E131C">
        <w:rPr>
          <w:rFonts w:ascii="Futura Lt BT" w:hAnsi="Futura Lt BT"/>
          <w:lang w:val="es-MX"/>
        </w:rPr>
        <w:t xml:space="preserve"> (</w:t>
      </w:r>
      <w:r w:rsidR="002F4A14">
        <w:rPr>
          <w:rFonts w:ascii="Futura Lt BT" w:hAnsi="Futura Lt BT"/>
          <w:lang w:val="es-MX"/>
        </w:rPr>
        <w:t>-2</w:t>
      </w:r>
      <w:r w:rsidR="0002720C">
        <w:rPr>
          <w:rFonts w:ascii="Futura Lt BT" w:hAnsi="Futura Lt BT"/>
          <w:lang w:val="es-MX"/>
        </w:rPr>
        <w:t>2.5</w:t>
      </w:r>
      <w:r w:rsidR="001E131C">
        <w:rPr>
          <w:rFonts w:ascii="Futura Lt BT" w:hAnsi="Futura Lt BT"/>
          <w:lang w:val="es-MX"/>
        </w:rPr>
        <w:t xml:space="preserve">% en el acumulado </w:t>
      </w:r>
      <w:r w:rsidR="00386BFB">
        <w:rPr>
          <w:rFonts w:ascii="Futura Lt BT" w:hAnsi="Futura Lt BT"/>
          <w:lang w:val="es-MX"/>
        </w:rPr>
        <w:t>enero-febrero)</w:t>
      </w:r>
      <w:r w:rsidR="00FC6245" w:rsidRPr="0019448E">
        <w:rPr>
          <w:rFonts w:ascii="Futura Lt BT" w:hAnsi="Futura Lt BT"/>
          <w:lang w:val="es-MX"/>
        </w:rPr>
        <w:t xml:space="preserve">, </w:t>
      </w:r>
      <w:r w:rsidR="002F4A14">
        <w:rPr>
          <w:rFonts w:ascii="Futura Lt BT" w:hAnsi="Futura Lt BT"/>
          <w:lang w:val="es-MX"/>
        </w:rPr>
        <w:t>debido a</w:t>
      </w:r>
      <w:r w:rsidR="00955CB7" w:rsidRPr="0019448E">
        <w:rPr>
          <w:rFonts w:ascii="Futura Lt BT" w:hAnsi="Futura Lt BT"/>
          <w:lang w:val="es-MX"/>
        </w:rPr>
        <w:t xml:space="preserve"> </w:t>
      </w:r>
      <w:r w:rsidR="00E4663E">
        <w:rPr>
          <w:rFonts w:ascii="Futura Lt BT" w:hAnsi="Futura Lt BT"/>
          <w:lang w:val="es-MX"/>
        </w:rPr>
        <w:t>disminuciones</w:t>
      </w:r>
      <w:r w:rsidR="00013729">
        <w:rPr>
          <w:rFonts w:ascii="Futura Lt BT" w:hAnsi="Futura Lt BT"/>
          <w:lang w:val="es-MX"/>
        </w:rPr>
        <w:t xml:space="preserve"> en la</w:t>
      </w:r>
      <w:r w:rsidR="009C7EB8" w:rsidRPr="0019448E">
        <w:rPr>
          <w:rFonts w:ascii="Futura Lt BT" w:hAnsi="Futura Lt BT"/>
          <w:lang w:val="es-MX"/>
        </w:rPr>
        <w:t xml:space="preserve"> </w:t>
      </w:r>
      <w:r w:rsidR="00EF3C84" w:rsidRPr="0019448E">
        <w:rPr>
          <w:rFonts w:ascii="Futura Lt BT" w:hAnsi="Futura Lt BT"/>
          <w:lang w:val="es-MX"/>
        </w:rPr>
        <w:t xml:space="preserve">captura de </w:t>
      </w:r>
      <w:r w:rsidR="002F4A14">
        <w:rPr>
          <w:rFonts w:ascii="Futura Lt BT" w:hAnsi="Futura Lt BT"/>
          <w:lang w:val="es-MX"/>
        </w:rPr>
        <w:t>langosta</w:t>
      </w:r>
      <w:r w:rsidR="00013729">
        <w:rPr>
          <w:rFonts w:ascii="Futura Lt BT" w:hAnsi="Futura Lt BT"/>
          <w:lang w:val="es-MX"/>
        </w:rPr>
        <w:t xml:space="preserve"> y </w:t>
      </w:r>
      <w:r w:rsidR="00C45748">
        <w:rPr>
          <w:rFonts w:ascii="Futura Lt BT" w:hAnsi="Futura Lt BT"/>
          <w:lang w:val="es-MX"/>
        </w:rPr>
        <w:t xml:space="preserve">de </w:t>
      </w:r>
      <w:r w:rsidR="00EF3C84" w:rsidRPr="0019448E">
        <w:rPr>
          <w:rFonts w:ascii="Futura Lt BT" w:hAnsi="Futura Lt BT"/>
          <w:lang w:val="es-MX"/>
        </w:rPr>
        <w:t>otros productos acuáticos</w:t>
      </w:r>
      <w:r w:rsidR="0002720C">
        <w:rPr>
          <w:rFonts w:ascii="Futura Lt BT" w:hAnsi="Futura Lt BT"/>
          <w:lang w:val="es-MX"/>
        </w:rPr>
        <w:t>.</w:t>
      </w:r>
      <w:r w:rsidR="008B3453">
        <w:rPr>
          <w:rFonts w:ascii="Futura Lt BT" w:hAnsi="Futura Lt BT"/>
          <w:lang w:val="es-MX"/>
        </w:rPr>
        <w:t xml:space="preserve"> </w:t>
      </w:r>
      <w:r w:rsidR="0002720C">
        <w:rPr>
          <w:rFonts w:ascii="Futura Lt BT" w:hAnsi="Futura Lt BT"/>
          <w:lang w:val="es-MX"/>
        </w:rPr>
        <w:t>En este resultado influy</w:t>
      </w:r>
      <w:r w:rsidR="00DF42C3">
        <w:rPr>
          <w:rFonts w:ascii="Futura Lt BT" w:hAnsi="Futura Lt BT"/>
          <w:lang w:val="es-MX"/>
        </w:rPr>
        <w:t>ó</w:t>
      </w:r>
      <w:r w:rsidR="0002720C">
        <w:rPr>
          <w:rFonts w:ascii="Futura Lt BT" w:hAnsi="Futura Lt BT"/>
          <w:lang w:val="es-MX"/>
        </w:rPr>
        <w:t>, particularmente,</w:t>
      </w:r>
      <w:r w:rsidR="002F4A14">
        <w:rPr>
          <w:rFonts w:ascii="Futura Lt BT" w:hAnsi="Futura Lt BT"/>
          <w:lang w:val="es-MX"/>
        </w:rPr>
        <w:t xml:space="preserve"> </w:t>
      </w:r>
      <w:r w:rsidR="004441C0">
        <w:rPr>
          <w:rFonts w:ascii="Futura Lt BT" w:hAnsi="Futura Lt BT"/>
          <w:lang w:val="es-MX"/>
        </w:rPr>
        <w:t xml:space="preserve">el comportamiento de </w:t>
      </w:r>
      <w:r w:rsidR="00DF42C3">
        <w:rPr>
          <w:rFonts w:ascii="Futura Lt BT" w:hAnsi="Futura Lt BT"/>
          <w:lang w:val="es-MX"/>
        </w:rPr>
        <w:t xml:space="preserve">la </w:t>
      </w:r>
      <w:r w:rsidR="0002720C">
        <w:rPr>
          <w:rFonts w:ascii="Futura Lt BT" w:hAnsi="Futura Lt BT"/>
          <w:lang w:val="es-MX"/>
        </w:rPr>
        <w:t>captura de</w:t>
      </w:r>
      <w:r w:rsidR="008B3453">
        <w:rPr>
          <w:rFonts w:ascii="Futura Lt BT" w:hAnsi="Futura Lt BT"/>
          <w:lang w:val="es-MX"/>
        </w:rPr>
        <w:t xml:space="preserve"> pepino de mar</w:t>
      </w:r>
      <w:r w:rsidR="0002720C">
        <w:rPr>
          <w:rFonts w:ascii="Futura Lt BT" w:hAnsi="Futura Lt BT"/>
          <w:lang w:val="es-MX"/>
        </w:rPr>
        <w:t>, producto de la veda</w:t>
      </w:r>
      <w:r w:rsidR="009A5BBE" w:rsidRPr="009A5BBE">
        <w:rPr>
          <w:rFonts w:ascii="Futura Lt BT" w:hAnsi="Futura Lt BT"/>
          <w:lang w:val="es-MX"/>
        </w:rPr>
        <w:t>.</w:t>
      </w:r>
    </w:p>
    <w:p w:rsidR="009A5BBE" w:rsidRDefault="009A5BBE" w:rsidP="00FF0770">
      <w:pPr>
        <w:jc w:val="both"/>
        <w:rPr>
          <w:rFonts w:ascii="Futura Lt BT" w:hAnsi="Futura Lt BT"/>
          <w:lang w:val="es-MX"/>
        </w:rPr>
      </w:pPr>
    </w:p>
    <w:p w:rsidR="005B0851" w:rsidRDefault="005B0851" w:rsidP="00FF0770">
      <w:pPr>
        <w:jc w:val="both"/>
        <w:rPr>
          <w:rFonts w:ascii="Futura Lt BT" w:hAnsi="Futura Lt BT"/>
          <w:lang w:val="es-MX"/>
        </w:rPr>
      </w:pPr>
    </w:p>
    <w:p w:rsidR="0054289D" w:rsidRPr="0019448E" w:rsidRDefault="0022667D" w:rsidP="0054289D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 w:rsidRPr="0002720C">
        <w:rPr>
          <w:rFonts w:ascii="Futura Lt BT" w:hAnsi="Futura Lt BT"/>
          <w:b/>
          <w:i/>
          <w:color w:val="1F497D" w:themeColor="text2"/>
          <w:lang w:val="es-MX"/>
        </w:rPr>
        <w:lastRenderedPageBreak/>
        <w:t xml:space="preserve">Explotación </w:t>
      </w:r>
      <w:r w:rsidR="0054289D" w:rsidRPr="0002720C">
        <w:rPr>
          <w:rFonts w:ascii="Futura Lt BT" w:hAnsi="Futura Lt BT"/>
          <w:b/>
          <w:i/>
          <w:color w:val="1F497D" w:themeColor="text2"/>
          <w:lang w:val="es-MX"/>
        </w:rPr>
        <w:t>de minas y canteras</w:t>
      </w:r>
    </w:p>
    <w:p w:rsidR="00A13F2C" w:rsidRPr="0019448E" w:rsidRDefault="00A13F2C" w:rsidP="00D649CB">
      <w:pPr>
        <w:jc w:val="both"/>
        <w:rPr>
          <w:rFonts w:ascii="Futura Lt BT" w:hAnsi="Futura Lt BT"/>
          <w:lang w:val="es-MX"/>
        </w:rPr>
      </w:pPr>
    </w:p>
    <w:p w:rsidR="00342E57" w:rsidRDefault="00B80241" w:rsidP="00D649CB">
      <w:pPr>
        <w:jc w:val="both"/>
        <w:rPr>
          <w:rFonts w:ascii="Futura Lt BT" w:hAnsi="Futura Lt BT"/>
          <w:lang w:val="es-MX"/>
        </w:rPr>
      </w:pPr>
      <w:r w:rsidRPr="0019448E">
        <w:rPr>
          <w:rFonts w:ascii="Futura Lt BT" w:hAnsi="Futura Lt BT"/>
          <w:lang w:val="es-MX"/>
        </w:rPr>
        <w:t>L</w:t>
      </w:r>
      <w:r w:rsidR="0022667D" w:rsidRPr="0019448E">
        <w:rPr>
          <w:rFonts w:ascii="Futura Lt BT" w:hAnsi="Futura Lt BT"/>
          <w:lang w:val="es-MX"/>
        </w:rPr>
        <w:t>a explotación de minas y canteras</w:t>
      </w:r>
      <w:r w:rsidR="004E5E46" w:rsidRPr="0019448E">
        <w:rPr>
          <w:rFonts w:ascii="Futura Lt BT" w:hAnsi="Futura Lt BT"/>
          <w:lang w:val="es-MX"/>
        </w:rPr>
        <w:t xml:space="preserve"> </w:t>
      </w:r>
      <w:r w:rsidR="00984855">
        <w:rPr>
          <w:rFonts w:ascii="Futura Lt BT" w:hAnsi="Futura Lt BT"/>
          <w:lang w:val="es-MX"/>
        </w:rPr>
        <w:t xml:space="preserve">registró </w:t>
      </w:r>
      <w:r w:rsidR="00FD1D32">
        <w:rPr>
          <w:rFonts w:ascii="Futura Lt BT" w:hAnsi="Futura Lt BT"/>
          <w:lang w:val="es-MX"/>
        </w:rPr>
        <w:t>un crecimiento de</w:t>
      </w:r>
      <w:r w:rsidR="006C1C13" w:rsidRPr="0019448E">
        <w:rPr>
          <w:rFonts w:ascii="Futura Lt BT" w:hAnsi="Futura Lt BT"/>
          <w:lang w:val="es-MX"/>
        </w:rPr>
        <w:t xml:space="preserve"> </w:t>
      </w:r>
      <w:r w:rsidR="00984855">
        <w:rPr>
          <w:rFonts w:ascii="Futura Lt BT" w:hAnsi="Futura Lt BT"/>
          <w:lang w:val="es-MX"/>
        </w:rPr>
        <w:t>17</w:t>
      </w:r>
      <w:r w:rsidR="006C1C13" w:rsidRPr="0019448E">
        <w:rPr>
          <w:rFonts w:ascii="Futura Lt BT" w:hAnsi="Futura Lt BT"/>
          <w:lang w:val="es-MX"/>
        </w:rPr>
        <w:t>.</w:t>
      </w:r>
      <w:r w:rsidR="003F43AE">
        <w:rPr>
          <w:rFonts w:ascii="Futura Lt BT" w:hAnsi="Futura Lt BT"/>
          <w:lang w:val="es-MX"/>
        </w:rPr>
        <w:t>6</w:t>
      </w:r>
      <w:r w:rsidR="00C43BA0" w:rsidRPr="0019448E">
        <w:rPr>
          <w:rFonts w:ascii="Futura Lt BT" w:hAnsi="Futura Lt BT"/>
          <w:lang w:val="es-MX"/>
        </w:rPr>
        <w:t xml:space="preserve"> </w:t>
      </w:r>
      <w:r w:rsidR="006C1C13" w:rsidRPr="0019448E">
        <w:rPr>
          <w:rFonts w:ascii="Futura Lt BT" w:hAnsi="Futura Lt BT"/>
          <w:lang w:val="es-MX"/>
        </w:rPr>
        <w:t>por ciento</w:t>
      </w:r>
      <w:r w:rsidR="001E131C">
        <w:rPr>
          <w:rFonts w:ascii="Futura Lt BT" w:hAnsi="Futura Lt BT"/>
          <w:lang w:val="es-MX"/>
        </w:rPr>
        <w:t xml:space="preserve"> (</w:t>
      </w:r>
      <w:r w:rsidR="00984855">
        <w:rPr>
          <w:rFonts w:ascii="Futura Lt BT" w:hAnsi="Futura Lt BT"/>
          <w:lang w:val="es-MX"/>
        </w:rPr>
        <w:t>12</w:t>
      </w:r>
      <w:r w:rsidR="001E131C">
        <w:rPr>
          <w:rFonts w:ascii="Futura Lt BT" w:hAnsi="Futura Lt BT"/>
          <w:lang w:val="es-MX"/>
        </w:rPr>
        <w:t>.</w:t>
      </w:r>
      <w:r w:rsidR="00984855">
        <w:rPr>
          <w:rFonts w:ascii="Futura Lt BT" w:hAnsi="Futura Lt BT"/>
          <w:lang w:val="es-MX"/>
        </w:rPr>
        <w:t>0</w:t>
      </w:r>
      <w:r w:rsidR="001E131C">
        <w:rPr>
          <w:rFonts w:ascii="Futura Lt BT" w:hAnsi="Futura Lt BT"/>
          <w:lang w:val="es-MX"/>
        </w:rPr>
        <w:t xml:space="preserve">% en el acumulado </w:t>
      </w:r>
      <w:r w:rsidR="00386BFB">
        <w:rPr>
          <w:rFonts w:ascii="Futura Lt BT" w:hAnsi="Futura Lt BT"/>
          <w:lang w:val="es-MX"/>
        </w:rPr>
        <w:t>enero-febrero)</w:t>
      </w:r>
      <w:r w:rsidR="00CF4DA9" w:rsidRPr="0019448E">
        <w:rPr>
          <w:rFonts w:ascii="Futura Lt BT" w:hAnsi="Futura Lt BT"/>
          <w:lang w:val="es-MX"/>
        </w:rPr>
        <w:t>,</w:t>
      </w:r>
      <w:r w:rsidR="006C1C13" w:rsidRPr="0019448E">
        <w:rPr>
          <w:rFonts w:ascii="Futura Lt BT" w:hAnsi="Futura Lt BT"/>
          <w:lang w:val="es-MX"/>
        </w:rPr>
        <w:t xml:space="preserve"> </w:t>
      </w:r>
      <w:r w:rsidR="00984855">
        <w:rPr>
          <w:rFonts w:ascii="Futura Lt BT" w:hAnsi="Futura Lt BT"/>
          <w:lang w:val="es-MX"/>
        </w:rPr>
        <w:t>debido</w:t>
      </w:r>
      <w:r w:rsidR="00B67AA8">
        <w:rPr>
          <w:rFonts w:ascii="Futura Lt BT" w:hAnsi="Futura Lt BT"/>
          <w:lang w:val="es-MX"/>
        </w:rPr>
        <w:t xml:space="preserve"> principalmente</w:t>
      </w:r>
      <w:r w:rsidR="00984855">
        <w:rPr>
          <w:rFonts w:ascii="Futura Lt BT" w:hAnsi="Futura Lt BT"/>
          <w:lang w:val="es-MX"/>
        </w:rPr>
        <w:t xml:space="preserve"> a</w:t>
      </w:r>
      <w:r w:rsidR="00FD1D32">
        <w:rPr>
          <w:rFonts w:ascii="Futura Lt BT" w:hAnsi="Futura Lt BT"/>
          <w:lang w:val="es-MX"/>
        </w:rPr>
        <w:t xml:space="preserve"> </w:t>
      </w:r>
      <w:r w:rsidR="00984855">
        <w:rPr>
          <w:rFonts w:ascii="Futura Lt BT" w:hAnsi="Futura Lt BT"/>
          <w:lang w:val="es-MX"/>
        </w:rPr>
        <w:t>la mayor extracción</w:t>
      </w:r>
      <w:r w:rsidR="00BF4D9D" w:rsidRPr="0019448E">
        <w:rPr>
          <w:rFonts w:ascii="Futura Lt BT" w:hAnsi="Futura Lt BT"/>
          <w:lang w:val="es-MX"/>
        </w:rPr>
        <w:t xml:space="preserve"> </w:t>
      </w:r>
      <w:r w:rsidR="00215242" w:rsidRPr="0019448E">
        <w:rPr>
          <w:rFonts w:ascii="Futura Lt BT" w:hAnsi="Futura Lt BT"/>
          <w:lang w:val="es-MX"/>
        </w:rPr>
        <w:t>de</w:t>
      </w:r>
      <w:r w:rsidR="0021720B" w:rsidRPr="0019448E">
        <w:rPr>
          <w:rFonts w:ascii="Futura Lt BT" w:hAnsi="Futura Lt BT"/>
          <w:lang w:val="es-MX"/>
        </w:rPr>
        <w:t xml:space="preserve"> </w:t>
      </w:r>
      <w:r w:rsidR="00B67AA8">
        <w:rPr>
          <w:rFonts w:ascii="Futura Lt BT" w:hAnsi="Futura Lt BT"/>
          <w:lang w:val="es-MX"/>
        </w:rPr>
        <w:t xml:space="preserve">oro y </w:t>
      </w:r>
      <w:r w:rsidR="00FC5F2D">
        <w:rPr>
          <w:rFonts w:ascii="Futura Lt BT" w:hAnsi="Futura Lt BT"/>
          <w:lang w:val="es-MX"/>
        </w:rPr>
        <w:t>plata</w:t>
      </w:r>
      <w:r w:rsidR="00B67AA8">
        <w:rPr>
          <w:rFonts w:ascii="Futura Lt BT" w:hAnsi="Futura Lt BT"/>
          <w:lang w:val="es-MX"/>
        </w:rPr>
        <w:t>.</w:t>
      </w:r>
      <w:r w:rsidR="00FD1D32">
        <w:rPr>
          <w:rFonts w:ascii="Futura Lt BT" w:hAnsi="Futura Lt BT"/>
          <w:lang w:val="es-MX"/>
        </w:rPr>
        <w:t xml:space="preserve"> </w:t>
      </w:r>
    </w:p>
    <w:p w:rsidR="00FF0770" w:rsidRPr="0019448E" w:rsidRDefault="00FF0770" w:rsidP="006C1C13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</w:p>
    <w:p w:rsidR="006C1C13" w:rsidRDefault="006C1C13" w:rsidP="006C1C13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 w:rsidRPr="0019448E">
        <w:rPr>
          <w:rFonts w:ascii="Futura Lt BT" w:hAnsi="Futura Lt BT"/>
          <w:b/>
          <w:i/>
          <w:color w:val="1F497D" w:themeColor="text2"/>
          <w:lang w:val="es-MX"/>
        </w:rPr>
        <w:t>Industria manufacturera</w:t>
      </w:r>
    </w:p>
    <w:p w:rsidR="00FD1D32" w:rsidRPr="0019448E" w:rsidRDefault="00FD1D32" w:rsidP="006C1C13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</w:p>
    <w:p w:rsidR="00C71F4A" w:rsidRDefault="00FF6CF4" w:rsidP="006C1C13">
      <w:pPr>
        <w:pStyle w:val="Textoindependiente"/>
      </w:pPr>
      <w:r w:rsidRPr="0019448E">
        <w:t>E</w:t>
      </w:r>
      <w:r w:rsidR="004A67D8" w:rsidRPr="0019448E">
        <w:t xml:space="preserve">l </w:t>
      </w:r>
      <w:r w:rsidR="008B1DB9" w:rsidRPr="0019448E">
        <w:t xml:space="preserve">grupo </w:t>
      </w:r>
      <w:r w:rsidR="006023CE" w:rsidRPr="0019448E">
        <w:t xml:space="preserve">de actividades </w:t>
      </w:r>
      <w:r w:rsidR="00DC346C" w:rsidRPr="0019448E">
        <w:t>que integra</w:t>
      </w:r>
      <w:r w:rsidR="006023CE" w:rsidRPr="0019448E">
        <w:t>n</w:t>
      </w:r>
      <w:r w:rsidR="00DC346C" w:rsidRPr="0019448E">
        <w:t xml:space="preserve"> la</w:t>
      </w:r>
      <w:r w:rsidR="003522F3" w:rsidRPr="0019448E">
        <w:t xml:space="preserve"> industria manufacturera</w:t>
      </w:r>
      <w:r w:rsidR="006C1C13" w:rsidRPr="0019448E">
        <w:t xml:space="preserve"> </w:t>
      </w:r>
      <w:r w:rsidR="008D0248">
        <w:t>experimentó</w:t>
      </w:r>
      <w:r w:rsidR="005F3131">
        <w:t xml:space="preserve"> un </w:t>
      </w:r>
      <w:r w:rsidR="00C71F4A">
        <w:t>crecimiento</w:t>
      </w:r>
      <w:r w:rsidR="005F3131">
        <w:t xml:space="preserve"> de</w:t>
      </w:r>
      <w:r w:rsidR="003522F3" w:rsidRPr="0019448E">
        <w:t xml:space="preserve"> </w:t>
      </w:r>
      <w:r w:rsidR="004C522F">
        <w:t>7.1</w:t>
      </w:r>
      <w:r w:rsidR="003522F3" w:rsidRPr="0019448E">
        <w:t xml:space="preserve"> </w:t>
      </w:r>
      <w:r w:rsidR="006C1C13" w:rsidRPr="0019448E">
        <w:t>por ciento</w:t>
      </w:r>
      <w:r w:rsidR="006E5849">
        <w:t xml:space="preserve"> (</w:t>
      </w:r>
      <w:r w:rsidR="004C522F">
        <w:t>5.5</w:t>
      </w:r>
      <w:r w:rsidR="006E5849">
        <w:t>% en el acumulado enero-febrero)</w:t>
      </w:r>
      <w:r w:rsidR="003203CC" w:rsidRPr="0019448E">
        <w:t xml:space="preserve">, </w:t>
      </w:r>
      <w:r w:rsidR="006C61D0">
        <w:t>con</w:t>
      </w:r>
      <w:r w:rsidR="006023CE" w:rsidRPr="0019448E">
        <w:t xml:space="preserve"> </w:t>
      </w:r>
      <w:r w:rsidR="00C71F4A">
        <w:t>aumentos</w:t>
      </w:r>
      <w:r w:rsidR="005F3131">
        <w:t xml:space="preserve"> en </w:t>
      </w:r>
      <w:r w:rsidR="00C71F4A">
        <w:t xml:space="preserve">la elaboración de </w:t>
      </w:r>
      <w:r w:rsidR="00B91E05">
        <w:t>carnes y pescados,</w:t>
      </w:r>
      <w:r w:rsidR="00D92F1B">
        <w:t xml:space="preserve"> azúcar, </w:t>
      </w:r>
      <w:r w:rsidR="00B91E05">
        <w:t>productos lácteos,</w:t>
      </w:r>
      <w:r w:rsidR="00D92F1B">
        <w:t xml:space="preserve"> productos no metálicos</w:t>
      </w:r>
      <w:r w:rsidR="00B91E05">
        <w:t xml:space="preserve">, </w:t>
      </w:r>
      <w:r w:rsidR="00DF42C3">
        <w:t>p</w:t>
      </w:r>
      <w:r w:rsidR="00B91E05">
        <w:t xml:space="preserve">roductos químicos, </w:t>
      </w:r>
      <w:r w:rsidR="00006514">
        <w:t xml:space="preserve">otros </w:t>
      </w:r>
      <w:r w:rsidR="006C61D0">
        <w:t xml:space="preserve">productos de </w:t>
      </w:r>
      <w:r w:rsidR="00006514">
        <w:t>origen industrial</w:t>
      </w:r>
      <w:r w:rsidR="00C71F4A">
        <w:t>, e</w:t>
      </w:r>
      <w:r w:rsidR="001F2A0B">
        <w:t>ntre otros.</w:t>
      </w:r>
    </w:p>
    <w:p w:rsidR="006C61D0" w:rsidRDefault="006C61D0" w:rsidP="005F4240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</w:p>
    <w:p w:rsidR="005F4240" w:rsidRPr="0019448E" w:rsidRDefault="00E06011" w:rsidP="005F4240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 w:rsidRPr="009400F3">
        <w:rPr>
          <w:rFonts w:ascii="Futura Lt BT" w:hAnsi="Futura Lt BT"/>
          <w:b/>
          <w:i/>
          <w:color w:val="1F497D" w:themeColor="text2"/>
          <w:lang w:val="es-MX"/>
        </w:rPr>
        <w:t>Construcción</w:t>
      </w:r>
    </w:p>
    <w:p w:rsidR="005E4BEA" w:rsidRPr="0019448E" w:rsidRDefault="005E4BEA" w:rsidP="00E06011">
      <w:pPr>
        <w:pStyle w:val="Textoindependiente"/>
      </w:pPr>
    </w:p>
    <w:p w:rsidR="009A5BBE" w:rsidRPr="0019448E" w:rsidRDefault="00E06011" w:rsidP="00E06011">
      <w:pPr>
        <w:pStyle w:val="Textoindependiente"/>
      </w:pPr>
      <w:r w:rsidRPr="0019448E">
        <w:t xml:space="preserve">La actividad de construcción </w:t>
      </w:r>
      <w:r w:rsidR="000E6B7A">
        <w:t>experimentó</w:t>
      </w:r>
      <w:r w:rsidR="00195D17">
        <w:t xml:space="preserve"> un</w:t>
      </w:r>
      <w:r w:rsidR="000E6B7A">
        <w:t>a</w:t>
      </w:r>
      <w:r w:rsidR="00195D17">
        <w:t xml:space="preserve"> </w:t>
      </w:r>
      <w:r w:rsidR="006E5849">
        <w:t>disminución</w:t>
      </w:r>
      <w:r w:rsidR="000E6B7A">
        <w:t xml:space="preserve"> </w:t>
      </w:r>
      <w:r w:rsidR="00195D17">
        <w:t>de</w:t>
      </w:r>
      <w:r w:rsidR="00B15532" w:rsidRPr="0019448E">
        <w:t xml:space="preserve"> </w:t>
      </w:r>
      <w:r w:rsidR="000E6B7A">
        <w:t>3.</w:t>
      </w:r>
      <w:r w:rsidR="006E5849">
        <w:t>1</w:t>
      </w:r>
      <w:r w:rsidR="00B15532" w:rsidRPr="0019448E">
        <w:t xml:space="preserve"> </w:t>
      </w:r>
      <w:r w:rsidRPr="0019448E">
        <w:t>por ciento</w:t>
      </w:r>
      <w:r w:rsidR="000E6B7A">
        <w:t xml:space="preserve"> </w:t>
      </w:r>
      <w:r w:rsidR="006E5849">
        <w:t>(</w:t>
      </w:r>
      <w:r w:rsidR="001F2F32">
        <w:t>-</w:t>
      </w:r>
      <w:r w:rsidR="006E5849">
        <w:t>2.</w:t>
      </w:r>
      <w:r w:rsidR="001F2F32">
        <w:t>3</w:t>
      </w:r>
      <w:r w:rsidR="006E5849">
        <w:t>% en el acumulado enero-febrero)</w:t>
      </w:r>
      <w:r w:rsidR="001F2F32">
        <w:t>.</w:t>
      </w:r>
      <w:r w:rsidR="006E5849">
        <w:t xml:space="preserve"> </w:t>
      </w:r>
      <w:r w:rsidR="001F2F32">
        <w:t xml:space="preserve">Entre los materiales de construcción que explican este comportamiento se encuentra </w:t>
      </w:r>
      <w:r w:rsidR="006C67D3">
        <w:t xml:space="preserve">la </w:t>
      </w:r>
      <w:r w:rsidR="001F2F32">
        <w:t xml:space="preserve">menor </w:t>
      </w:r>
      <w:r w:rsidR="006C67D3">
        <w:t>producción de</w:t>
      </w:r>
      <w:r w:rsidR="009A5BBE" w:rsidRPr="009A5BBE">
        <w:t xml:space="preserve"> </w:t>
      </w:r>
      <w:r w:rsidR="006C67D3">
        <w:t>cemento, bloques, adoquines, entre otros</w:t>
      </w:r>
      <w:r w:rsidR="00DF42C3">
        <w:t>.</w:t>
      </w:r>
      <w:r w:rsidR="006C67D3">
        <w:t xml:space="preserve"> </w:t>
      </w:r>
      <w:r w:rsidR="00DF42C3">
        <w:t>A</w:t>
      </w:r>
      <w:r w:rsidR="006C67D3">
        <w:t>simismo, se observó una disminución en las importaciones de acero.</w:t>
      </w:r>
    </w:p>
    <w:p w:rsidR="0063510C" w:rsidRPr="0019448E" w:rsidRDefault="0063510C" w:rsidP="00E06011">
      <w:pPr>
        <w:pStyle w:val="Textoindependiente"/>
      </w:pPr>
    </w:p>
    <w:p w:rsidR="00E06011" w:rsidRPr="0019448E" w:rsidRDefault="002E2285" w:rsidP="00E06011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 w:rsidRPr="00B35E78">
        <w:rPr>
          <w:rFonts w:ascii="Futura Lt BT" w:hAnsi="Futura Lt BT"/>
          <w:b/>
          <w:i/>
          <w:color w:val="1F497D" w:themeColor="text2"/>
          <w:lang w:val="es-MX"/>
        </w:rPr>
        <w:t>E</w:t>
      </w:r>
      <w:r w:rsidR="00E06011" w:rsidRPr="00B35E78">
        <w:rPr>
          <w:rFonts w:ascii="Futura Lt BT" w:hAnsi="Futura Lt BT"/>
          <w:b/>
          <w:i/>
          <w:color w:val="1F497D" w:themeColor="text2"/>
          <w:lang w:val="es-MX"/>
        </w:rPr>
        <w:t>nergía y agua</w:t>
      </w:r>
    </w:p>
    <w:p w:rsidR="00E06011" w:rsidRPr="0019448E" w:rsidRDefault="00E06011" w:rsidP="00E06011">
      <w:pPr>
        <w:pStyle w:val="Textoindependiente"/>
      </w:pPr>
    </w:p>
    <w:p w:rsidR="009A5BBE" w:rsidRPr="0019448E" w:rsidRDefault="00A0668C" w:rsidP="009A5D34">
      <w:pPr>
        <w:shd w:val="clear" w:color="auto" w:fill="FFFFFF"/>
        <w:jc w:val="both"/>
        <w:rPr>
          <w:rFonts w:ascii="Futura Lt BT" w:hAnsi="Futura Lt BT"/>
          <w:lang w:val="es-MX"/>
        </w:rPr>
      </w:pPr>
      <w:r>
        <w:rPr>
          <w:rFonts w:ascii="Futura Lt BT" w:hAnsi="Futura Lt BT"/>
          <w:lang w:val="es-MX"/>
        </w:rPr>
        <w:t>La actividad de e</w:t>
      </w:r>
      <w:r w:rsidR="00E06011" w:rsidRPr="0019448E">
        <w:rPr>
          <w:rFonts w:ascii="Futura Lt BT" w:hAnsi="Futura Lt BT"/>
          <w:lang w:val="es-MX"/>
        </w:rPr>
        <w:t xml:space="preserve">nergía y agua </w:t>
      </w:r>
      <w:r w:rsidR="00CE23AF">
        <w:rPr>
          <w:rFonts w:ascii="Futura Lt BT" w:hAnsi="Futura Lt BT"/>
          <w:lang w:val="es-MX"/>
        </w:rPr>
        <w:t xml:space="preserve">mostró un </w:t>
      </w:r>
      <w:r>
        <w:rPr>
          <w:rFonts w:ascii="Futura Lt BT" w:hAnsi="Futura Lt BT"/>
          <w:lang w:val="es-MX"/>
        </w:rPr>
        <w:t xml:space="preserve">incremento </w:t>
      </w:r>
      <w:r w:rsidR="00CE23AF">
        <w:rPr>
          <w:rFonts w:ascii="Futura Lt BT" w:hAnsi="Futura Lt BT"/>
          <w:lang w:val="es-MX"/>
        </w:rPr>
        <w:t>de</w:t>
      </w:r>
      <w:r w:rsidR="009019EB" w:rsidRPr="0019448E">
        <w:rPr>
          <w:rFonts w:ascii="Futura Lt BT" w:hAnsi="Futura Lt BT"/>
          <w:lang w:val="es-MX"/>
        </w:rPr>
        <w:t xml:space="preserve"> </w:t>
      </w:r>
      <w:r w:rsidR="00102F73">
        <w:rPr>
          <w:rFonts w:ascii="Futura Lt BT" w:hAnsi="Futura Lt BT"/>
          <w:lang w:val="es-MX"/>
        </w:rPr>
        <w:t>1.9</w:t>
      </w:r>
      <w:r w:rsidR="009019EB" w:rsidRPr="0019448E">
        <w:rPr>
          <w:rFonts w:ascii="Futura Lt BT" w:hAnsi="Futura Lt BT"/>
          <w:lang w:val="es-MX"/>
        </w:rPr>
        <w:t xml:space="preserve"> </w:t>
      </w:r>
      <w:r w:rsidR="00E06011" w:rsidRPr="0019448E">
        <w:rPr>
          <w:rFonts w:ascii="Futura Lt BT" w:hAnsi="Futura Lt BT"/>
          <w:lang w:val="es-MX"/>
        </w:rPr>
        <w:t>por ciento</w:t>
      </w:r>
      <w:r w:rsidR="00102F73">
        <w:rPr>
          <w:rFonts w:ascii="Futura Lt BT" w:hAnsi="Futura Lt BT"/>
          <w:lang w:val="es-MX"/>
        </w:rPr>
        <w:t xml:space="preserve"> (1.9% en el acumulado enero-febrero).</w:t>
      </w:r>
      <w:r w:rsidR="00AC72C3">
        <w:rPr>
          <w:rFonts w:ascii="Futura Lt BT" w:hAnsi="Futura Lt BT"/>
          <w:lang w:val="es-MX"/>
        </w:rPr>
        <w:t xml:space="preserve"> </w:t>
      </w:r>
      <w:r w:rsidR="00102F73">
        <w:rPr>
          <w:rFonts w:ascii="Futura Lt BT" w:hAnsi="Futura Lt BT"/>
          <w:lang w:val="es-MX"/>
        </w:rPr>
        <w:t xml:space="preserve">La </w:t>
      </w:r>
      <w:r w:rsidR="00E06011" w:rsidRPr="0019448E">
        <w:rPr>
          <w:rFonts w:ascii="Futura Lt BT" w:hAnsi="Futura Lt BT"/>
          <w:lang w:val="es-MX"/>
        </w:rPr>
        <w:t xml:space="preserve">generación de energía </w:t>
      </w:r>
      <w:r w:rsidR="00AC72C3">
        <w:rPr>
          <w:rFonts w:ascii="Futura Lt BT" w:hAnsi="Futura Lt BT"/>
          <w:lang w:val="es-MX"/>
        </w:rPr>
        <w:t>eléctrica</w:t>
      </w:r>
      <w:r w:rsidR="00102F73">
        <w:rPr>
          <w:rFonts w:ascii="Futura Lt BT" w:hAnsi="Futura Lt BT"/>
          <w:lang w:val="es-MX"/>
        </w:rPr>
        <w:t xml:space="preserve"> creció 1.9 por ciento</w:t>
      </w:r>
      <w:r w:rsidR="00AC72C3">
        <w:rPr>
          <w:rFonts w:ascii="Futura Lt BT" w:hAnsi="Futura Lt BT"/>
          <w:lang w:val="es-MX"/>
        </w:rPr>
        <w:t>,</w:t>
      </w:r>
      <w:r w:rsidR="00102F73">
        <w:rPr>
          <w:rFonts w:ascii="Futura Lt BT" w:hAnsi="Futura Lt BT"/>
          <w:lang w:val="es-MX"/>
        </w:rPr>
        <w:t xml:space="preserve"> asociado al aumento de la producción</w:t>
      </w:r>
      <w:r>
        <w:rPr>
          <w:rFonts w:ascii="Futura Lt BT" w:hAnsi="Futura Lt BT"/>
          <w:lang w:val="es-MX"/>
        </w:rPr>
        <w:t xml:space="preserve"> hidroeléctrica y geotérmica, principalmente</w:t>
      </w:r>
      <w:r w:rsidR="00D75759" w:rsidRPr="0019448E">
        <w:rPr>
          <w:rFonts w:ascii="Futura Lt BT" w:hAnsi="Futura Lt BT"/>
          <w:lang w:val="es-MX"/>
        </w:rPr>
        <w:t xml:space="preserve">. </w:t>
      </w:r>
      <w:r>
        <w:rPr>
          <w:rFonts w:ascii="Futura Lt BT" w:hAnsi="Futura Lt BT"/>
          <w:lang w:val="es-MX"/>
        </w:rPr>
        <w:t>Por su parte, el</w:t>
      </w:r>
      <w:r w:rsidR="00CE23AF">
        <w:rPr>
          <w:rFonts w:ascii="Futura Lt BT" w:hAnsi="Futura Lt BT"/>
          <w:lang w:val="es-MX"/>
        </w:rPr>
        <w:t xml:space="preserve"> </w:t>
      </w:r>
      <w:r w:rsidR="00EE1A8E" w:rsidRPr="0019448E">
        <w:rPr>
          <w:rFonts w:ascii="Futura Lt BT" w:hAnsi="Futura Lt BT"/>
          <w:lang w:val="es-MX"/>
        </w:rPr>
        <w:t>suministro</w:t>
      </w:r>
      <w:r w:rsidR="00622A21" w:rsidRPr="0019448E">
        <w:rPr>
          <w:rFonts w:ascii="Futura Lt BT" w:hAnsi="Futura Lt BT"/>
          <w:lang w:val="es-MX"/>
        </w:rPr>
        <w:t xml:space="preserve"> de</w:t>
      </w:r>
      <w:r w:rsidR="00E06011" w:rsidRPr="0019448E">
        <w:rPr>
          <w:rFonts w:ascii="Futura Lt BT" w:hAnsi="Futura Lt BT"/>
          <w:lang w:val="es-MX"/>
        </w:rPr>
        <w:t xml:space="preserve"> agua, alcantarillado, gestión de </w:t>
      </w:r>
      <w:r w:rsidR="00E06011" w:rsidRPr="0019448E">
        <w:rPr>
          <w:rFonts w:ascii="Futura Lt BT" w:hAnsi="Futura Lt BT"/>
          <w:lang w:val="es-MX"/>
        </w:rPr>
        <w:lastRenderedPageBreak/>
        <w:t>desechos y actividades de saneamiento</w:t>
      </w:r>
      <w:r w:rsidR="00F43584">
        <w:rPr>
          <w:rFonts w:ascii="Futura Lt BT" w:hAnsi="Futura Lt BT"/>
          <w:lang w:val="es-MX"/>
        </w:rPr>
        <w:t>,</w:t>
      </w:r>
      <w:r w:rsidR="00E06011" w:rsidRPr="0019448E">
        <w:rPr>
          <w:rFonts w:ascii="Futura Lt BT" w:hAnsi="Futura Lt BT"/>
          <w:lang w:val="es-MX"/>
        </w:rPr>
        <w:t xml:space="preserve"> </w:t>
      </w:r>
      <w:r w:rsidR="00CE23AF">
        <w:rPr>
          <w:rFonts w:ascii="Futura Lt BT" w:hAnsi="Futura Lt BT"/>
          <w:lang w:val="es-MX"/>
        </w:rPr>
        <w:t>aument</w:t>
      </w:r>
      <w:r w:rsidR="0058025C" w:rsidRPr="0019448E">
        <w:rPr>
          <w:rFonts w:ascii="Futura Lt BT" w:hAnsi="Futura Lt BT"/>
          <w:lang w:val="es-MX"/>
        </w:rPr>
        <w:t xml:space="preserve">ó </w:t>
      </w:r>
      <w:r w:rsidR="00102F73">
        <w:rPr>
          <w:rFonts w:ascii="Futura Lt BT" w:hAnsi="Futura Lt BT"/>
          <w:lang w:val="es-MX"/>
        </w:rPr>
        <w:t>1.8</w:t>
      </w:r>
      <w:r w:rsidR="00607DCD" w:rsidRPr="0019448E">
        <w:rPr>
          <w:rFonts w:ascii="Futura Lt BT" w:hAnsi="Futura Lt BT"/>
          <w:lang w:val="es-MX"/>
        </w:rPr>
        <w:t>%</w:t>
      </w:r>
      <w:r w:rsidR="00F43584">
        <w:rPr>
          <w:rFonts w:ascii="Futura Lt BT" w:hAnsi="Futura Lt BT"/>
          <w:lang w:val="es-MX"/>
        </w:rPr>
        <w:t>,</w:t>
      </w:r>
      <w:r w:rsidR="006C6259" w:rsidRPr="0019448E">
        <w:rPr>
          <w:rFonts w:ascii="Futura Lt BT" w:hAnsi="Futura Lt BT"/>
          <w:lang w:val="es-MX"/>
        </w:rPr>
        <w:t xml:space="preserve"> </w:t>
      </w:r>
      <w:r>
        <w:rPr>
          <w:rFonts w:ascii="Futura Lt BT" w:hAnsi="Futura Lt BT"/>
          <w:lang w:val="es-MX"/>
        </w:rPr>
        <w:t>resultado</w:t>
      </w:r>
      <w:r w:rsidR="009A5BBE" w:rsidRPr="009A5BBE">
        <w:rPr>
          <w:rFonts w:ascii="Futura Lt BT" w:hAnsi="Futura Lt BT"/>
          <w:lang w:val="es-MX"/>
        </w:rPr>
        <w:t xml:space="preserve"> de </w:t>
      </w:r>
      <w:r>
        <w:rPr>
          <w:rFonts w:ascii="Futura Lt BT" w:hAnsi="Futura Lt BT"/>
          <w:lang w:val="es-MX"/>
        </w:rPr>
        <w:t xml:space="preserve">mejoras y </w:t>
      </w:r>
      <w:r w:rsidR="009A5BBE" w:rsidRPr="009A5BBE">
        <w:rPr>
          <w:rFonts w:ascii="Futura Lt BT" w:hAnsi="Futura Lt BT"/>
          <w:lang w:val="es-MX"/>
        </w:rPr>
        <w:t>ampliación e</w:t>
      </w:r>
      <w:r w:rsidR="00DF42C3">
        <w:rPr>
          <w:rFonts w:ascii="Futura Lt BT" w:hAnsi="Futura Lt BT"/>
          <w:lang w:val="es-MX"/>
        </w:rPr>
        <w:t>n</w:t>
      </w:r>
      <w:r w:rsidR="009A5BBE" w:rsidRPr="009A5BBE">
        <w:rPr>
          <w:rFonts w:ascii="Futura Lt BT" w:hAnsi="Futura Lt BT"/>
          <w:lang w:val="es-MX"/>
        </w:rPr>
        <w:t xml:space="preserve"> la red de distribución domiciliar de agua potable y de alcantarillado sanitario</w:t>
      </w:r>
      <w:r>
        <w:rPr>
          <w:rFonts w:ascii="Futura Lt BT" w:hAnsi="Futura Lt BT"/>
          <w:lang w:val="es-MX"/>
        </w:rPr>
        <w:t>.</w:t>
      </w:r>
      <w:r w:rsidR="009A5BBE" w:rsidRPr="009A5BBE">
        <w:rPr>
          <w:rFonts w:ascii="Futura Lt BT" w:hAnsi="Futura Lt BT"/>
          <w:lang w:val="es-MX"/>
        </w:rPr>
        <w:t xml:space="preserve"> </w:t>
      </w:r>
    </w:p>
    <w:p w:rsidR="0043739C" w:rsidRPr="0019448E" w:rsidRDefault="0043739C" w:rsidP="0024697D">
      <w:pPr>
        <w:jc w:val="both"/>
        <w:rPr>
          <w:rFonts w:ascii="Futura Lt BT" w:hAnsi="Futura Lt BT"/>
          <w:lang w:val="es-MX"/>
        </w:rPr>
      </w:pPr>
    </w:p>
    <w:p w:rsidR="005221FA" w:rsidRPr="0019448E" w:rsidRDefault="005221FA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 w:rsidRPr="00277416">
        <w:rPr>
          <w:rFonts w:ascii="Futura Lt BT" w:hAnsi="Futura Lt BT"/>
          <w:b/>
          <w:i/>
          <w:color w:val="1F497D" w:themeColor="text2"/>
          <w:lang w:val="es-MX"/>
        </w:rPr>
        <w:t>Comercio</w:t>
      </w:r>
    </w:p>
    <w:p w:rsidR="0043739C" w:rsidRPr="0019448E" w:rsidRDefault="0043739C">
      <w:pPr>
        <w:pStyle w:val="Textoindependiente"/>
      </w:pPr>
    </w:p>
    <w:p w:rsidR="009A5BBE" w:rsidRPr="0019448E" w:rsidRDefault="005221FA" w:rsidP="00E44EC9">
      <w:pPr>
        <w:pStyle w:val="Textoindependiente"/>
        <w:rPr>
          <w:lang w:val="es-NI"/>
        </w:rPr>
      </w:pPr>
      <w:r w:rsidRPr="0019448E">
        <w:t xml:space="preserve">La actividad </w:t>
      </w:r>
      <w:r w:rsidR="00C67C21" w:rsidRPr="0019448E">
        <w:t>de comercio</w:t>
      </w:r>
      <w:r w:rsidRPr="0019448E">
        <w:t xml:space="preserve"> </w:t>
      </w:r>
      <w:r w:rsidR="00102F73">
        <w:t>creció</w:t>
      </w:r>
      <w:r w:rsidR="00B4426F">
        <w:t xml:space="preserve"> </w:t>
      </w:r>
      <w:r w:rsidR="00102F73">
        <w:t>2.0</w:t>
      </w:r>
      <w:r w:rsidR="007C7DDD" w:rsidRPr="0019448E">
        <w:t xml:space="preserve"> </w:t>
      </w:r>
      <w:r w:rsidRPr="0019448E">
        <w:t>por ciento</w:t>
      </w:r>
      <w:r w:rsidR="00102F73">
        <w:t xml:space="preserve"> (3.5% en el acumulado enero-febrero)</w:t>
      </w:r>
      <w:r w:rsidR="00B4426F">
        <w:t>, resultado de</w:t>
      </w:r>
      <w:r w:rsidR="00102F73">
        <w:t>l</w:t>
      </w:r>
      <w:r w:rsidR="00B4426F">
        <w:t xml:space="preserve"> </w:t>
      </w:r>
      <w:r w:rsidR="00102F73">
        <w:t>aumento</w:t>
      </w:r>
      <w:r w:rsidR="00B4426F">
        <w:t xml:space="preserve"> en el  comercio m</w:t>
      </w:r>
      <w:r w:rsidR="00102F73">
        <w:t>ayorista y</w:t>
      </w:r>
      <w:r w:rsidR="00B4426F">
        <w:t xml:space="preserve"> </w:t>
      </w:r>
      <w:r w:rsidR="00D618B4">
        <w:t>minorista</w:t>
      </w:r>
      <w:r w:rsidR="00B4426F">
        <w:t xml:space="preserve">, </w:t>
      </w:r>
      <w:r w:rsidR="001400ED">
        <w:t>impulsado, en parte, por la</w:t>
      </w:r>
      <w:r w:rsidR="00B4426F">
        <w:t xml:space="preserve"> demanda de bienes y artículos</w:t>
      </w:r>
      <w:r w:rsidR="00E44EC9" w:rsidRPr="00E44EC9">
        <w:rPr>
          <w:lang w:val="es-NI"/>
        </w:rPr>
        <w:t xml:space="preserve"> </w:t>
      </w:r>
      <w:r w:rsidR="001400ED">
        <w:rPr>
          <w:lang w:val="es-NI"/>
        </w:rPr>
        <w:t>de la temporada escolar.</w:t>
      </w:r>
    </w:p>
    <w:p w:rsidR="005F4240" w:rsidRPr="0019448E" w:rsidRDefault="005F4240" w:rsidP="00D649CB">
      <w:pPr>
        <w:jc w:val="both"/>
        <w:rPr>
          <w:rFonts w:ascii="Futura Lt BT" w:hAnsi="Futura Lt BT"/>
          <w:lang w:val="es-NI"/>
        </w:rPr>
      </w:pPr>
    </w:p>
    <w:p w:rsidR="005221FA" w:rsidRPr="0019448E" w:rsidRDefault="005221FA" w:rsidP="005221FA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 w:rsidRPr="0019448E">
        <w:rPr>
          <w:rFonts w:ascii="Futura Lt BT" w:hAnsi="Futura Lt BT"/>
          <w:b/>
          <w:i/>
          <w:color w:val="1F497D" w:themeColor="text2"/>
          <w:lang w:val="es-MX"/>
        </w:rPr>
        <w:t>Hoteles y restaurantes</w:t>
      </w:r>
    </w:p>
    <w:p w:rsidR="005221FA" w:rsidRPr="0019448E" w:rsidRDefault="005221FA" w:rsidP="005221FA">
      <w:pPr>
        <w:pStyle w:val="Textoindependiente"/>
      </w:pPr>
    </w:p>
    <w:p w:rsidR="003A2DFF" w:rsidRDefault="0062157A" w:rsidP="004E1E9A">
      <w:pPr>
        <w:shd w:val="clear" w:color="auto" w:fill="FFFFFF"/>
        <w:jc w:val="both"/>
        <w:rPr>
          <w:rFonts w:ascii="Futura Lt BT" w:hAnsi="Futura Lt BT"/>
          <w:lang w:val="es-MX"/>
        </w:rPr>
      </w:pPr>
      <w:r w:rsidRPr="003A2DFF">
        <w:rPr>
          <w:rFonts w:ascii="Futura Lt BT" w:hAnsi="Futura Lt BT"/>
          <w:lang w:val="es-MX"/>
        </w:rPr>
        <w:t>Los</w:t>
      </w:r>
      <w:r w:rsidR="003D6968" w:rsidRPr="003A2DFF">
        <w:rPr>
          <w:rFonts w:ascii="Futura Lt BT" w:hAnsi="Futura Lt BT"/>
          <w:lang w:val="es-MX"/>
        </w:rPr>
        <w:t xml:space="preserve"> servicios de </w:t>
      </w:r>
      <w:r w:rsidR="005221FA" w:rsidRPr="003A2DFF">
        <w:rPr>
          <w:rFonts w:ascii="Futura Lt BT" w:hAnsi="Futura Lt BT"/>
          <w:lang w:val="es-MX"/>
        </w:rPr>
        <w:t xml:space="preserve">hoteles y restaurantes </w:t>
      </w:r>
      <w:r w:rsidR="00AD31A1" w:rsidRPr="003A2DFF">
        <w:rPr>
          <w:rFonts w:ascii="Futura Lt BT" w:hAnsi="Futura Lt BT"/>
          <w:lang w:val="es-MX"/>
        </w:rPr>
        <w:t xml:space="preserve">mostraron un </w:t>
      </w:r>
      <w:r w:rsidR="005C31EF" w:rsidRPr="003A2DFF">
        <w:rPr>
          <w:rFonts w:ascii="Futura Lt BT" w:hAnsi="Futura Lt BT"/>
          <w:lang w:val="es-MX"/>
        </w:rPr>
        <w:t>crecimiento</w:t>
      </w:r>
      <w:r w:rsidR="003A2DFF" w:rsidRPr="003A2DFF">
        <w:rPr>
          <w:rFonts w:ascii="Futura Lt BT" w:hAnsi="Futura Lt BT"/>
          <w:lang w:val="es-MX"/>
        </w:rPr>
        <w:t xml:space="preserve"> acelerado</w:t>
      </w:r>
      <w:r w:rsidR="00AD31A1" w:rsidRPr="003A2DFF">
        <w:rPr>
          <w:rFonts w:ascii="Futura Lt BT" w:hAnsi="Futura Lt BT"/>
          <w:lang w:val="es-MX"/>
        </w:rPr>
        <w:t xml:space="preserve"> de</w:t>
      </w:r>
      <w:r w:rsidR="00A756CF" w:rsidRPr="003A2DFF">
        <w:rPr>
          <w:rFonts w:ascii="Futura Lt BT" w:hAnsi="Futura Lt BT"/>
          <w:lang w:val="es-MX"/>
        </w:rPr>
        <w:t xml:space="preserve"> </w:t>
      </w:r>
      <w:r w:rsidR="0033742F">
        <w:rPr>
          <w:rFonts w:ascii="Futura Lt BT" w:hAnsi="Futura Lt BT"/>
          <w:lang w:val="es-MX"/>
        </w:rPr>
        <w:t>12.0</w:t>
      </w:r>
      <w:r w:rsidR="00A756CF" w:rsidRPr="003A2DFF">
        <w:rPr>
          <w:rFonts w:ascii="Futura Lt BT" w:hAnsi="Futura Lt BT"/>
          <w:lang w:val="es-MX"/>
        </w:rPr>
        <w:t xml:space="preserve"> </w:t>
      </w:r>
      <w:r w:rsidR="005221FA" w:rsidRPr="003A2DFF">
        <w:rPr>
          <w:rFonts w:ascii="Futura Lt BT" w:hAnsi="Futura Lt BT"/>
          <w:lang w:val="es-MX"/>
        </w:rPr>
        <w:t xml:space="preserve">por </w:t>
      </w:r>
      <w:r w:rsidR="00A2006C" w:rsidRPr="003A2DFF">
        <w:rPr>
          <w:rFonts w:ascii="Futura Lt BT" w:hAnsi="Futura Lt BT"/>
          <w:lang w:val="es-MX"/>
        </w:rPr>
        <w:t>ciento</w:t>
      </w:r>
      <w:r w:rsidR="0033742F">
        <w:rPr>
          <w:rFonts w:ascii="Futura Lt BT" w:hAnsi="Futura Lt BT"/>
          <w:lang w:val="es-MX"/>
        </w:rPr>
        <w:t xml:space="preserve"> (11.5% en el acumulado enero-febrero)</w:t>
      </w:r>
      <w:r w:rsidR="00C52007">
        <w:rPr>
          <w:rFonts w:ascii="Futura Lt BT" w:hAnsi="Futura Lt BT"/>
          <w:lang w:val="es-MX"/>
        </w:rPr>
        <w:t>, resultado principalmente, de una</w:t>
      </w:r>
      <w:r w:rsidR="00DF68B3" w:rsidRPr="003A2DFF">
        <w:rPr>
          <w:rFonts w:ascii="Futura Lt BT" w:hAnsi="Futura Lt BT"/>
          <w:lang w:val="es-MX"/>
        </w:rPr>
        <w:t xml:space="preserve"> </w:t>
      </w:r>
      <w:r w:rsidR="00C52007">
        <w:rPr>
          <w:rFonts w:ascii="Futura Lt BT" w:hAnsi="Futura Lt BT"/>
          <w:lang w:val="es-MX"/>
        </w:rPr>
        <w:t>m</w:t>
      </w:r>
      <w:r w:rsidR="009A5BBE" w:rsidRPr="003A2DFF">
        <w:rPr>
          <w:rFonts w:ascii="Futura Lt BT" w:hAnsi="Futura Lt BT"/>
          <w:lang w:val="es-MX"/>
        </w:rPr>
        <w:t xml:space="preserve">ayor afluencia de visitantes </w:t>
      </w:r>
      <w:r w:rsidR="003A2DFF" w:rsidRPr="003A2DFF">
        <w:rPr>
          <w:rFonts w:ascii="Futura Lt BT" w:hAnsi="Futura Lt BT"/>
          <w:lang w:val="es-MX"/>
        </w:rPr>
        <w:t>procedentes del exterio</w:t>
      </w:r>
      <w:r w:rsidR="003A2DFF">
        <w:rPr>
          <w:rFonts w:ascii="Futura Lt BT" w:hAnsi="Futura Lt BT"/>
          <w:lang w:val="es-MX"/>
        </w:rPr>
        <w:t>r</w:t>
      </w:r>
      <w:r w:rsidR="003A2DFF" w:rsidRPr="003A2DFF">
        <w:rPr>
          <w:rFonts w:ascii="Futura Lt BT" w:hAnsi="Futura Lt BT"/>
          <w:lang w:val="es-MX"/>
        </w:rPr>
        <w:t>.</w:t>
      </w:r>
    </w:p>
    <w:p w:rsidR="008A3298" w:rsidRPr="008A3298" w:rsidRDefault="008A3298" w:rsidP="008A3298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</w:p>
    <w:p w:rsidR="005221FA" w:rsidRPr="0019448E" w:rsidRDefault="00230B51" w:rsidP="005221FA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 w:rsidRPr="005B0851">
        <w:rPr>
          <w:rFonts w:ascii="Futura Lt BT" w:hAnsi="Futura Lt BT"/>
          <w:b/>
          <w:i/>
          <w:color w:val="1F497D" w:themeColor="text2"/>
          <w:lang w:val="es-MX"/>
        </w:rPr>
        <w:t>Transporte y comunicacio</w:t>
      </w:r>
      <w:r w:rsidR="005221FA" w:rsidRPr="005B0851">
        <w:rPr>
          <w:rFonts w:ascii="Futura Lt BT" w:hAnsi="Futura Lt BT"/>
          <w:b/>
          <w:i/>
          <w:color w:val="1F497D" w:themeColor="text2"/>
          <w:lang w:val="es-MX"/>
        </w:rPr>
        <w:t>n</w:t>
      </w:r>
      <w:r w:rsidRPr="005B0851">
        <w:rPr>
          <w:rFonts w:ascii="Futura Lt BT" w:hAnsi="Futura Lt BT"/>
          <w:b/>
          <w:i/>
          <w:color w:val="1F497D" w:themeColor="text2"/>
          <w:lang w:val="es-MX"/>
        </w:rPr>
        <w:t>es</w:t>
      </w:r>
    </w:p>
    <w:p w:rsidR="005221FA" w:rsidRPr="0019448E" w:rsidRDefault="005221FA" w:rsidP="005221FA">
      <w:pPr>
        <w:pStyle w:val="Textoindependiente"/>
      </w:pPr>
    </w:p>
    <w:p w:rsidR="009A5BBE" w:rsidRPr="0019448E" w:rsidRDefault="003B3EA8" w:rsidP="005221FA">
      <w:pPr>
        <w:pStyle w:val="Textoindependiente"/>
      </w:pPr>
      <w:r>
        <w:t>El grupo de</w:t>
      </w:r>
      <w:r w:rsidR="00F65A71">
        <w:t xml:space="preserve"> servicios de </w:t>
      </w:r>
      <w:r w:rsidR="009A5BBE" w:rsidRPr="009A5BBE">
        <w:t xml:space="preserve">transporte y comunicaciones </w:t>
      </w:r>
      <w:r>
        <w:t>disminuyó</w:t>
      </w:r>
      <w:r w:rsidR="009A5BBE" w:rsidRPr="009A5BBE">
        <w:t xml:space="preserve"> </w:t>
      </w:r>
      <w:r>
        <w:t>1.6</w:t>
      </w:r>
      <w:r w:rsidR="009A5BBE" w:rsidRPr="009A5BBE">
        <w:t xml:space="preserve"> por ciento. </w:t>
      </w:r>
      <w:r w:rsidR="005B0851">
        <w:t xml:space="preserve">La actividad </w:t>
      </w:r>
      <w:r w:rsidR="00D618B4">
        <w:t>d</w:t>
      </w:r>
      <w:r w:rsidR="005B0851">
        <w:t>e transporte registró una reducción debido a</w:t>
      </w:r>
      <w:r w:rsidR="00DF42C3">
        <w:t xml:space="preserve"> una</w:t>
      </w:r>
      <w:r w:rsidR="005B0851">
        <w:t xml:space="preserve"> menor demanda de los </w:t>
      </w:r>
      <w:r w:rsidR="009A5BBE" w:rsidRPr="009A5BBE">
        <w:t>servicios de transporte</w:t>
      </w:r>
      <w:r w:rsidR="007D52F8">
        <w:t xml:space="preserve"> urbano y transporte</w:t>
      </w:r>
      <w:r w:rsidR="009A5BBE" w:rsidRPr="009A5BBE">
        <w:t xml:space="preserve"> </w:t>
      </w:r>
      <w:r w:rsidR="005B0851">
        <w:t>terrestre de carga</w:t>
      </w:r>
      <w:r w:rsidR="009A5BBE" w:rsidRPr="009A5BBE">
        <w:t>,</w:t>
      </w:r>
      <w:r w:rsidR="007D52F8">
        <w:t xml:space="preserve"> y</w:t>
      </w:r>
      <w:r w:rsidR="009A5BBE" w:rsidRPr="009A5BBE">
        <w:t xml:space="preserve"> funcionamiento de puertos, </w:t>
      </w:r>
      <w:r w:rsidR="005B0851">
        <w:t>principalmente. A</w:t>
      </w:r>
      <w:r w:rsidR="007D52F8">
        <w:t xml:space="preserve">simismo, </w:t>
      </w:r>
      <w:r w:rsidR="009A5BBE" w:rsidRPr="009A5BBE">
        <w:t xml:space="preserve"> </w:t>
      </w:r>
      <w:r w:rsidR="005B0851">
        <w:t>la actividad de comunicación registró una disminución en su evolución.</w:t>
      </w:r>
    </w:p>
    <w:p w:rsidR="00C0579A" w:rsidRPr="0019448E" w:rsidRDefault="00C0579A" w:rsidP="00E62C38">
      <w:pPr>
        <w:jc w:val="both"/>
        <w:rPr>
          <w:rFonts w:ascii="Futura Lt BT" w:hAnsi="Futura Lt BT"/>
          <w:lang w:val="es-MX"/>
        </w:rPr>
      </w:pPr>
    </w:p>
    <w:p w:rsidR="00E62C38" w:rsidRPr="0019448E" w:rsidRDefault="00B65BA1" w:rsidP="00E62C38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 w:rsidRPr="0019448E">
        <w:rPr>
          <w:rFonts w:ascii="Futura Lt BT" w:hAnsi="Futura Lt BT"/>
          <w:b/>
          <w:i/>
          <w:color w:val="1F497D" w:themeColor="text2"/>
          <w:lang w:val="es-MX"/>
        </w:rPr>
        <w:t>Intermediación financiera</w:t>
      </w:r>
      <w:r w:rsidR="001F15A2" w:rsidRPr="0019448E">
        <w:rPr>
          <w:rFonts w:ascii="Futura Lt BT" w:hAnsi="Futura Lt BT"/>
          <w:b/>
          <w:i/>
          <w:color w:val="1F497D" w:themeColor="text2"/>
          <w:lang w:val="es-MX"/>
        </w:rPr>
        <w:t xml:space="preserve"> y servicios conexos</w:t>
      </w:r>
    </w:p>
    <w:p w:rsidR="00E62C38" w:rsidRPr="0019448E" w:rsidRDefault="00E62C38" w:rsidP="00E62C38">
      <w:pPr>
        <w:pStyle w:val="Textoindependiente"/>
      </w:pPr>
    </w:p>
    <w:p w:rsidR="008D2240" w:rsidRDefault="008D2240" w:rsidP="008D2240">
      <w:pPr>
        <w:pStyle w:val="Textoindependiente"/>
      </w:pPr>
      <w:r>
        <w:t xml:space="preserve">La actividad financiera </w:t>
      </w:r>
      <w:r w:rsidR="005B6DC1">
        <w:t>mostró</w:t>
      </w:r>
      <w:r>
        <w:t xml:space="preserve"> un </w:t>
      </w:r>
      <w:r w:rsidR="007E794B">
        <w:t>incremento</w:t>
      </w:r>
      <w:r>
        <w:t xml:space="preserve"> de </w:t>
      </w:r>
      <w:r w:rsidR="003B3EA8">
        <w:t>6.1</w:t>
      </w:r>
      <w:r>
        <w:t xml:space="preserve"> por ciento</w:t>
      </w:r>
      <w:r w:rsidR="003B3EA8">
        <w:t xml:space="preserve"> (6.6% en el acumulado enero-febrero)</w:t>
      </w:r>
      <w:r>
        <w:t>, registrándose mayores entregas netas de créditos y depósitos totales.</w:t>
      </w:r>
    </w:p>
    <w:p w:rsidR="00CD0ECE" w:rsidRDefault="00CD0ECE" w:rsidP="008D2240">
      <w:pPr>
        <w:pStyle w:val="Textoindependiente"/>
      </w:pPr>
    </w:p>
    <w:p w:rsidR="008D2240" w:rsidRDefault="00CD0ECE" w:rsidP="008D2240">
      <w:pPr>
        <w:pStyle w:val="Textoindependiente"/>
      </w:pPr>
      <w:r>
        <w:t xml:space="preserve">El crédito </w:t>
      </w:r>
      <w:r w:rsidR="00B20B84">
        <w:t>se destinó</w:t>
      </w:r>
      <w:r w:rsidR="00013B66">
        <w:t>, principalmente, a</w:t>
      </w:r>
      <w:r>
        <w:t>l</w:t>
      </w:r>
      <w:r w:rsidR="008D2240">
        <w:t xml:space="preserve"> sector comercial y de consumo</w:t>
      </w:r>
      <w:r>
        <w:t>.</w:t>
      </w:r>
      <w:r w:rsidR="008D2240">
        <w:t xml:space="preserve"> </w:t>
      </w:r>
      <w:r w:rsidR="00013B66">
        <w:t>Por tipo de depósitos, s</w:t>
      </w:r>
      <w:r>
        <w:t xml:space="preserve">e observó </w:t>
      </w:r>
      <w:r w:rsidR="00013B66">
        <w:t xml:space="preserve">que en moneda extranjera </w:t>
      </w:r>
      <w:r>
        <w:t>increment</w:t>
      </w:r>
      <w:r w:rsidR="00D618B4">
        <w:t>aron</w:t>
      </w:r>
      <w:r>
        <w:t xml:space="preserve"> los depósitos </w:t>
      </w:r>
      <w:r w:rsidR="008D2240">
        <w:t>a la vista</w:t>
      </w:r>
      <w:r w:rsidR="002939D6">
        <w:t xml:space="preserve"> y</w:t>
      </w:r>
      <w:r w:rsidR="008D2240">
        <w:t xml:space="preserve"> </w:t>
      </w:r>
      <w:r w:rsidR="002939D6">
        <w:t xml:space="preserve">en </w:t>
      </w:r>
      <w:r w:rsidR="008D2240">
        <w:t>ahorro, mientras que en moneda nacional crecieron las captaciones de depósitos de ahorro, principalmente.</w:t>
      </w:r>
    </w:p>
    <w:p w:rsidR="008D2240" w:rsidRPr="0019448E" w:rsidRDefault="008D2240" w:rsidP="00E62C38">
      <w:pPr>
        <w:pStyle w:val="Textoindependiente"/>
      </w:pPr>
    </w:p>
    <w:p w:rsidR="00E62C38" w:rsidRPr="0019448E" w:rsidRDefault="005D227A" w:rsidP="00E62C38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 w:rsidRPr="0019448E">
        <w:rPr>
          <w:rFonts w:ascii="Futura Lt BT" w:hAnsi="Futura Lt BT"/>
          <w:b/>
          <w:i/>
          <w:color w:val="1F497D" w:themeColor="text2"/>
          <w:lang w:val="es-MX"/>
        </w:rPr>
        <w:t>Propiedad de vivienda</w:t>
      </w:r>
    </w:p>
    <w:p w:rsidR="00E62C38" w:rsidRPr="0019448E" w:rsidRDefault="00E62C38" w:rsidP="00E62C38">
      <w:pPr>
        <w:pStyle w:val="Textoindependiente"/>
      </w:pPr>
    </w:p>
    <w:p w:rsidR="00E62C38" w:rsidRDefault="00E62C38" w:rsidP="00E62C38">
      <w:pPr>
        <w:pStyle w:val="Textoindependiente"/>
      </w:pPr>
      <w:r w:rsidRPr="0019448E">
        <w:t xml:space="preserve">Los servicios </w:t>
      </w:r>
      <w:r w:rsidR="005D227A" w:rsidRPr="0019448E">
        <w:t xml:space="preserve">de propiedad de vivienda </w:t>
      </w:r>
      <w:r w:rsidR="007F1111">
        <w:t>aument</w:t>
      </w:r>
      <w:r w:rsidR="00D618B4">
        <w:t>aron</w:t>
      </w:r>
      <w:r w:rsidR="00846571">
        <w:t xml:space="preserve"> </w:t>
      </w:r>
      <w:r w:rsidR="007F1111">
        <w:t>2.7</w:t>
      </w:r>
      <w:r w:rsidR="00DB3C2E">
        <w:t xml:space="preserve"> por ciento</w:t>
      </w:r>
      <w:r w:rsidR="007F1111">
        <w:t xml:space="preserve"> (1.7% en el acumulado enero-febrero)</w:t>
      </w:r>
      <w:r w:rsidR="000C7AB4" w:rsidRPr="0019448E">
        <w:t>,</w:t>
      </w:r>
      <w:r w:rsidR="00E72120" w:rsidRPr="0019448E">
        <w:t xml:space="preserve"> </w:t>
      </w:r>
      <w:r w:rsidR="00846571">
        <w:t xml:space="preserve">consecuencia </w:t>
      </w:r>
      <w:r w:rsidR="00533122">
        <w:t>de</w:t>
      </w:r>
      <w:r w:rsidR="00DB3C2E">
        <w:t xml:space="preserve"> </w:t>
      </w:r>
      <w:r w:rsidR="00846571">
        <w:t>una m</w:t>
      </w:r>
      <w:r w:rsidR="004E1E9A">
        <w:t>ayor</w:t>
      </w:r>
      <w:r w:rsidR="00846571">
        <w:t xml:space="preserve"> </w:t>
      </w:r>
      <w:r w:rsidR="00E72120" w:rsidRPr="0019448E">
        <w:t xml:space="preserve">demanda de </w:t>
      </w:r>
      <w:r w:rsidR="00846571">
        <w:t>los alquileres de bienes raíces no residenciales.</w:t>
      </w:r>
    </w:p>
    <w:p w:rsidR="009A5D34" w:rsidRPr="0019448E" w:rsidRDefault="009A5D34" w:rsidP="00E62C38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</w:p>
    <w:p w:rsidR="00E62C38" w:rsidRPr="0019448E" w:rsidRDefault="00E62C38" w:rsidP="00E62C38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 w:rsidRPr="004E1E9A">
        <w:rPr>
          <w:rFonts w:ascii="Futura Lt BT" w:hAnsi="Futura Lt BT"/>
          <w:b/>
          <w:i/>
          <w:color w:val="1F497D" w:themeColor="text2"/>
          <w:lang w:val="es-MX"/>
        </w:rPr>
        <w:t>Administración pública y defensa</w:t>
      </w:r>
    </w:p>
    <w:p w:rsidR="00E62C38" w:rsidRPr="0019448E" w:rsidRDefault="00E62C38" w:rsidP="00E62C38">
      <w:pPr>
        <w:pStyle w:val="Textoindependiente"/>
      </w:pPr>
    </w:p>
    <w:p w:rsidR="00A94D5B" w:rsidRDefault="00E62C38" w:rsidP="00E62C38">
      <w:pPr>
        <w:pStyle w:val="Textoindependiente"/>
        <w:rPr>
          <w:lang w:val="es-ES"/>
        </w:rPr>
      </w:pPr>
      <w:r w:rsidRPr="0019448E">
        <w:t>Los servicios de administración pública</w:t>
      </w:r>
      <w:r w:rsidR="00A85C4C" w:rsidRPr="0019448E">
        <w:t xml:space="preserve"> y defensa</w:t>
      </w:r>
      <w:r w:rsidRPr="0019448E">
        <w:t xml:space="preserve"> </w:t>
      </w:r>
      <w:r w:rsidR="00846F9D">
        <w:t>crecieron</w:t>
      </w:r>
      <w:r w:rsidR="003568D6">
        <w:t xml:space="preserve"> </w:t>
      </w:r>
      <w:r w:rsidR="00A63EE1">
        <w:t>9</w:t>
      </w:r>
      <w:r w:rsidR="006A7A7D" w:rsidRPr="0019448E">
        <w:t>.</w:t>
      </w:r>
      <w:r w:rsidR="004E1E9A">
        <w:t>4</w:t>
      </w:r>
      <w:r w:rsidRPr="0019448E">
        <w:t xml:space="preserve"> por ciento</w:t>
      </w:r>
      <w:r w:rsidR="004E1E9A">
        <w:t xml:space="preserve"> (9.3% en el acumulado enero-febrero)</w:t>
      </w:r>
      <w:r w:rsidR="004010D3" w:rsidRPr="0019448E">
        <w:t xml:space="preserve">, </w:t>
      </w:r>
      <w:r w:rsidR="00846F9D">
        <w:t>debido a</w:t>
      </w:r>
      <w:r w:rsidR="003568D6">
        <w:t xml:space="preserve"> los</w:t>
      </w:r>
      <w:r w:rsidR="004010D3" w:rsidRPr="0019448E">
        <w:t xml:space="preserve"> </w:t>
      </w:r>
      <w:r w:rsidR="00846F9D">
        <w:t>mayores</w:t>
      </w:r>
      <w:r w:rsidRPr="0019448E">
        <w:rPr>
          <w:lang w:val="es-ES"/>
        </w:rPr>
        <w:t xml:space="preserve"> servicios </w:t>
      </w:r>
      <w:r w:rsidR="000729D8" w:rsidRPr="0019448E">
        <w:rPr>
          <w:lang w:val="es-ES"/>
        </w:rPr>
        <w:t xml:space="preserve">que </w:t>
      </w:r>
      <w:r w:rsidR="00A63EE1" w:rsidRPr="0019448E">
        <w:rPr>
          <w:lang w:val="es-ES"/>
        </w:rPr>
        <w:t>ofrecieron</w:t>
      </w:r>
      <w:r w:rsidR="00A63EE1">
        <w:rPr>
          <w:lang w:val="es-ES"/>
        </w:rPr>
        <w:t>,</w:t>
      </w:r>
      <w:r w:rsidR="000729D8" w:rsidRPr="0019448E">
        <w:rPr>
          <w:lang w:val="es-ES"/>
        </w:rPr>
        <w:t xml:space="preserve"> </w:t>
      </w:r>
      <w:r w:rsidR="00846F9D">
        <w:rPr>
          <w:lang w:val="es-ES"/>
        </w:rPr>
        <w:t xml:space="preserve">tanto </w:t>
      </w:r>
      <w:r w:rsidRPr="0019448E">
        <w:rPr>
          <w:lang w:val="es-ES"/>
        </w:rPr>
        <w:t xml:space="preserve">el gobierno </w:t>
      </w:r>
      <w:r w:rsidR="00846F9D">
        <w:rPr>
          <w:lang w:val="es-ES"/>
        </w:rPr>
        <w:t>como</w:t>
      </w:r>
      <w:r w:rsidRPr="0019448E">
        <w:rPr>
          <w:lang w:val="es-ES"/>
        </w:rPr>
        <w:t xml:space="preserve"> la seguridad social</w:t>
      </w:r>
      <w:r w:rsidR="00A63EE1">
        <w:rPr>
          <w:lang w:val="es-ES"/>
        </w:rPr>
        <w:t>,</w:t>
      </w:r>
      <w:r w:rsidRPr="0019448E">
        <w:rPr>
          <w:lang w:val="es-ES"/>
        </w:rPr>
        <w:t xml:space="preserve"> a la población</w:t>
      </w:r>
      <w:r w:rsidR="00846F9D">
        <w:rPr>
          <w:lang w:val="es-ES"/>
        </w:rPr>
        <w:t xml:space="preserve"> nicaragüense</w:t>
      </w:r>
      <w:r w:rsidR="00D54196">
        <w:rPr>
          <w:lang w:val="es-ES"/>
        </w:rPr>
        <w:t>.</w:t>
      </w:r>
    </w:p>
    <w:p w:rsidR="00911C5A" w:rsidRPr="0019448E" w:rsidRDefault="00911C5A" w:rsidP="00E62C38">
      <w:pPr>
        <w:pStyle w:val="Textoindependiente"/>
        <w:rPr>
          <w:lang w:val="es-ES"/>
        </w:rPr>
      </w:pPr>
    </w:p>
    <w:p w:rsidR="00E62C38" w:rsidRPr="0019448E" w:rsidRDefault="00E62C38" w:rsidP="00E62C38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 w:rsidRPr="0019448E">
        <w:rPr>
          <w:rFonts w:ascii="Futura Lt BT" w:hAnsi="Futura Lt BT"/>
          <w:b/>
          <w:i/>
          <w:color w:val="1F497D" w:themeColor="text2"/>
          <w:lang w:val="es-MX"/>
        </w:rPr>
        <w:t>Enseñanza</w:t>
      </w:r>
    </w:p>
    <w:p w:rsidR="00E62C38" w:rsidRPr="0019448E" w:rsidRDefault="00E62C38" w:rsidP="00E62C38">
      <w:pPr>
        <w:jc w:val="both"/>
        <w:rPr>
          <w:rFonts w:ascii="Futura Lt BT" w:hAnsi="Futura Lt BT"/>
          <w:lang w:val="es-MX"/>
        </w:rPr>
      </w:pPr>
    </w:p>
    <w:p w:rsidR="00C946BB" w:rsidRDefault="004E5E46" w:rsidP="00761C23">
      <w:pPr>
        <w:ind w:right="-1"/>
        <w:jc w:val="both"/>
        <w:rPr>
          <w:rFonts w:ascii="Futura Lt BT" w:hAnsi="Futura Lt BT"/>
          <w:lang w:val="es-MX"/>
        </w:rPr>
      </w:pPr>
      <w:r w:rsidRPr="0019448E">
        <w:rPr>
          <w:rFonts w:ascii="Futura Lt BT" w:hAnsi="Futura Lt BT"/>
          <w:lang w:val="es-MX"/>
        </w:rPr>
        <w:t xml:space="preserve">Las </w:t>
      </w:r>
      <w:r w:rsidR="00E62C38" w:rsidRPr="0019448E">
        <w:rPr>
          <w:rFonts w:ascii="Futura Lt BT" w:hAnsi="Futura Lt BT"/>
          <w:lang w:val="es-MX"/>
        </w:rPr>
        <w:t>actividades</w:t>
      </w:r>
      <w:r w:rsidRPr="0019448E">
        <w:rPr>
          <w:rFonts w:ascii="Futura Lt BT" w:hAnsi="Futura Lt BT"/>
          <w:lang w:val="es-MX"/>
        </w:rPr>
        <w:t xml:space="preserve"> de enseñan</w:t>
      </w:r>
      <w:r w:rsidR="001F15A2" w:rsidRPr="0019448E">
        <w:rPr>
          <w:rFonts w:ascii="Futura Lt BT" w:hAnsi="Futura Lt BT"/>
          <w:lang w:val="es-MX"/>
        </w:rPr>
        <w:t>za</w:t>
      </w:r>
      <w:r w:rsidR="00E62C38" w:rsidRPr="0019448E">
        <w:rPr>
          <w:rFonts w:ascii="Futura Lt BT" w:hAnsi="Futura Lt BT"/>
          <w:lang w:val="es-MX"/>
        </w:rPr>
        <w:t xml:space="preserve"> </w:t>
      </w:r>
      <w:r w:rsidR="0065281B">
        <w:rPr>
          <w:rFonts w:ascii="Futura Lt BT" w:hAnsi="Futura Lt BT"/>
          <w:lang w:val="es-MX"/>
        </w:rPr>
        <w:t>crecieron</w:t>
      </w:r>
      <w:r w:rsidR="009629F1" w:rsidRPr="0019448E">
        <w:rPr>
          <w:rFonts w:ascii="Futura Lt BT" w:hAnsi="Futura Lt BT"/>
          <w:lang w:val="es-MX"/>
        </w:rPr>
        <w:t xml:space="preserve"> </w:t>
      </w:r>
      <w:r w:rsidR="004E1E9A">
        <w:rPr>
          <w:rFonts w:ascii="Futura Lt BT" w:hAnsi="Futura Lt BT"/>
          <w:lang w:val="es-MX"/>
        </w:rPr>
        <w:t>2.4</w:t>
      </w:r>
      <w:r w:rsidR="00AC0522" w:rsidRPr="0019448E">
        <w:rPr>
          <w:rFonts w:ascii="Futura Lt BT" w:hAnsi="Futura Lt BT"/>
          <w:lang w:val="es-MX"/>
        </w:rPr>
        <w:t xml:space="preserve"> </w:t>
      </w:r>
      <w:r w:rsidR="00E62C38" w:rsidRPr="0019448E">
        <w:rPr>
          <w:rFonts w:ascii="Futura Lt BT" w:hAnsi="Futura Lt BT"/>
          <w:lang w:val="es-MX"/>
        </w:rPr>
        <w:t>por ciento</w:t>
      </w:r>
      <w:r w:rsidR="00717EB9">
        <w:rPr>
          <w:rFonts w:ascii="Futura Lt BT" w:hAnsi="Futura Lt BT"/>
          <w:lang w:val="es-MX"/>
        </w:rPr>
        <w:t xml:space="preserve"> (2.3% en el acumulado enero-febrero)</w:t>
      </w:r>
      <w:r w:rsidR="00A211CF" w:rsidRPr="0019448E">
        <w:rPr>
          <w:rFonts w:ascii="Futura Lt BT" w:hAnsi="Futura Lt BT"/>
          <w:lang w:val="es-MX"/>
        </w:rPr>
        <w:t xml:space="preserve">. </w:t>
      </w:r>
      <w:r w:rsidR="0065281B">
        <w:rPr>
          <w:rFonts w:ascii="Futura Lt BT" w:hAnsi="Futura Lt BT"/>
          <w:lang w:val="es-MX"/>
        </w:rPr>
        <w:t>En</w:t>
      </w:r>
      <w:r w:rsidR="00A276D3" w:rsidRPr="0019448E">
        <w:rPr>
          <w:rFonts w:ascii="Futura Lt BT" w:hAnsi="Futura Lt BT"/>
          <w:lang w:val="es-MX"/>
        </w:rPr>
        <w:t xml:space="preserve"> este</w:t>
      </w:r>
      <w:r w:rsidR="00281346" w:rsidRPr="0019448E">
        <w:rPr>
          <w:rFonts w:ascii="Futura Lt BT" w:hAnsi="Futura Lt BT"/>
          <w:lang w:val="es-MX"/>
        </w:rPr>
        <w:t xml:space="preserve"> grupo, l</w:t>
      </w:r>
      <w:r w:rsidR="00A211CF" w:rsidRPr="0019448E">
        <w:rPr>
          <w:rFonts w:ascii="Futura Lt BT" w:hAnsi="Futura Lt BT"/>
          <w:lang w:val="es-MX"/>
        </w:rPr>
        <w:t>a</w:t>
      </w:r>
      <w:r w:rsidR="00E62C38" w:rsidRPr="0019448E">
        <w:rPr>
          <w:rFonts w:ascii="Futura Lt BT" w:hAnsi="Futura Lt BT"/>
          <w:lang w:val="es-MX"/>
        </w:rPr>
        <w:t xml:space="preserve"> enseñanza no de mercado </w:t>
      </w:r>
      <w:r w:rsidR="0065281B">
        <w:rPr>
          <w:rFonts w:ascii="Futura Lt BT" w:hAnsi="Futura Lt BT"/>
          <w:lang w:val="es-MX"/>
        </w:rPr>
        <w:t>subió</w:t>
      </w:r>
      <w:r w:rsidR="00850D1C" w:rsidRPr="0019448E">
        <w:rPr>
          <w:rFonts w:ascii="Futura Lt BT" w:hAnsi="Futura Lt BT"/>
          <w:lang w:val="es-MX"/>
        </w:rPr>
        <w:t xml:space="preserve"> </w:t>
      </w:r>
      <w:r w:rsidR="00FD48B6">
        <w:rPr>
          <w:rFonts w:ascii="Futura Lt BT" w:hAnsi="Futura Lt BT"/>
          <w:lang w:val="es-MX"/>
        </w:rPr>
        <w:t>2</w:t>
      </w:r>
      <w:r w:rsidR="00554686" w:rsidRPr="0019448E">
        <w:rPr>
          <w:rFonts w:ascii="Futura Lt BT" w:hAnsi="Futura Lt BT"/>
          <w:lang w:val="es-MX"/>
        </w:rPr>
        <w:t>.</w:t>
      </w:r>
      <w:r w:rsidR="0059765C">
        <w:rPr>
          <w:rFonts w:ascii="Futura Lt BT" w:hAnsi="Futura Lt BT"/>
          <w:lang w:val="es-MX"/>
        </w:rPr>
        <w:t>7</w:t>
      </w:r>
      <w:r w:rsidR="008E719A" w:rsidRPr="0019448E">
        <w:rPr>
          <w:rFonts w:ascii="Futura Lt BT" w:hAnsi="Futura Lt BT"/>
          <w:lang w:val="es-MX"/>
        </w:rPr>
        <w:t xml:space="preserve"> </w:t>
      </w:r>
      <w:r w:rsidR="00E62C38" w:rsidRPr="0019448E">
        <w:rPr>
          <w:rFonts w:ascii="Futura Lt BT" w:hAnsi="Futura Lt BT"/>
          <w:lang w:val="es-MX"/>
        </w:rPr>
        <w:t>por ciento</w:t>
      </w:r>
      <w:r w:rsidR="008C2BDE" w:rsidRPr="0019448E">
        <w:rPr>
          <w:rFonts w:ascii="Futura Lt BT" w:hAnsi="Futura Lt BT"/>
          <w:lang w:val="es-MX"/>
        </w:rPr>
        <w:t>,</w:t>
      </w:r>
      <w:r w:rsidR="00A211CF" w:rsidRPr="0019448E">
        <w:rPr>
          <w:rFonts w:ascii="Futura Lt BT" w:hAnsi="Futura Lt BT"/>
          <w:lang w:val="es-MX"/>
        </w:rPr>
        <w:t xml:space="preserve"> </w:t>
      </w:r>
      <w:r w:rsidR="0010099A" w:rsidRPr="0019448E">
        <w:rPr>
          <w:rFonts w:ascii="Futura Lt BT" w:hAnsi="Futura Lt BT"/>
          <w:lang w:val="es-MX"/>
        </w:rPr>
        <w:t>por</w:t>
      </w:r>
      <w:r w:rsidR="00A211CF" w:rsidRPr="0019448E">
        <w:rPr>
          <w:rFonts w:ascii="Futura Lt BT" w:hAnsi="Futura Lt BT"/>
          <w:lang w:val="es-MX"/>
        </w:rPr>
        <w:t xml:space="preserve"> </w:t>
      </w:r>
      <w:r w:rsidR="00850D1C" w:rsidRPr="0019448E">
        <w:rPr>
          <w:rFonts w:ascii="Futura Lt BT" w:hAnsi="Futura Lt BT"/>
          <w:lang w:val="es-MX"/>
        </w:rPr>
        <w:t>lo</w:t>
      </w:r>
      <w:r w:rsidR="009633D6" w:rsidRPr="0019448E">
        <w:rPr>
          <w:rFonts w:ascii="Futura Lt BT" w:hAnsi="Futura Lt BT"/>
          <w:lang w:val="es-MX"/>
        </w:rPr>
        <w:t>s programas</w:t>
      </w:r>
      <w:r w:rsidR="00E22945" w:rsidRPr="0019448E">
        <w:rPr>
          <w:rFonts w:ascii="Futura Lt BT" w:hAnsi="Futura Lt BT"/>
          <w:lang w:val="es-MX"/>
        </w:rPr>
        <w:t xml:space="preserve"> y actividades </w:t>
      </w:r>
      <w:r w:rsidR="00FD48B6">
        <w:rPr>
          <w:rFonts w:ascii="Futura Lt BT" w:hAnsi="Futura Lt BT"/>
          <w:lang w:val="es-MX"/>
        </w:rPr>
        <w:t>desarrollados</w:t>
      </w:r>
      <w:r w:rsidR="00E22945" w:rsidRPr="0019448E">
        <w:rPr>
          <w:rFonts w:ascii="Futura Lt BT" w:hAnsi="Futura Lt BT"/>
          <w:lang w:val="es-MX"/>
        </w:rPr>
        <w:t xml:space="preserve"> en la educación pública</w:t>
      </w:r>
      <w:r w:rsidR="002E2285" w:rsidRPr="0019448E">
        <w:rPr>
          <w:rFonts w:ascii="Futura Lt BT" w:hAnsi="Futura Lt BT"/>
          <w:lang w:val="es-MX"/>
        </w:rPr>
        <w:t>.</w:t>
      </w:r>
    </w:p>
    <w:p w:rsidR="0059765C" w:rsidRDefault="0059765C" w:rsidP="0059765C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</w:p>
    <w:p w:rsidR="0059765C" w:rsidRPr="0019448E" w:rsidRDefault="0059765C" w:rsidP="0059765C">
      <w:pPr>
        <w:jc w:val="both"/>
        <w:rPr>
          <w:rFonts w:ascii="Futura Lt BT" w:hAnsi="Futura Lt BT"/>
          <w:b/>
          <w:i/>
          <w:color w:val="1F497D" w:themeColor="text2"/>
          <w:lang w:val="es-MX"/>
        </w:rPr>
      </w:pPr>
      <w:r>
        <w:rPr>
          <w:rFonts w:ascii="Futura Lt BT" w:hAnsi="Futura Lt BT"/>
          <w:b/>
          <w:i/>
          <w:color w:val="1F497D" w:themeColor="text2"/>
          <w:lang w:val="es-MX"/>
        </w:rPr>
        <w:t>Salud</w:t>
      </w:r>
    </w:p>
    <w:p w:rsidR="0059765C" w:rsidRPr="0019448E" w:rsidRDefault="0059765C" w:rsidP="0059765C">
      <w:pPr>
        <w:jc w:val="both"/>
        <w:rPr>
          <w:rFonts w:ascii="Futura Lt BT" w:hAnsi="Futura Lt BT"/>
          <w:lang w:val="es-MX"/>
        </w:rPr>
      </w:pPr>
    </w:p>
    <w:p w:rsidR="00717EB9" w:rsidRDefault="0059765C" w:rsidP="0059765C">
      <w:pPr>
        <w:ind w:right="-1"/>
        <w:jc w:val="both"/>
        <w:rPr>
          <w:rFonts w:ascii="Futura Lt BT" w:hAnsi="Futura Lt BT"/>
          <w:lang w:val="es-MX"/>
        </w:rPr>
      </w:pPr>
      <w:r w:rsidRPr="0059765C">
        <w:rPr>
          <w:rFonts w:ascii="Futura Lt BT" w:hAnsi="Futura Lt BT"/>
          <w:lang w:val="es-MX"/>
        </w:rPr>
        <w:t xml:space="preserve">Los servicios de salud mostraron un aumento de </w:t>
      </w:r>
      <w:r w:rsidR="004E1E9A">
        <w:rPr>
          <w:rFonts w:ascii="Futura Lt BT" w:hAnsi="Futura Lt BT"/>
          <w:lang w:val="es-MX"/>
        </w:rPr>
        <w:t>5.2</w:t>
      </w:r>
      <w:r w:rsidRPr="0059765C">
        <w:rPr>
          <w:rFonts w:ascii="Futura Lt BT" w:hAnsi="Futura Lt BT"/>
          <w:lang w:val="es-MX"/>
        </w:rPr>
        <w:t xml:space="preserve"> por ciento</w:t>
      </w:r>
      <w:r w:rsidR="00717EB9">
        <w:rPr>
          <w:rFonts w:ascii="Futura Lt BT" w:hAnsi="Futura Lt BT"/>
          <w:lang w:val="es-MX"/>
        </w:rPr>
        <w:t xml:space="preserve"> (3.9% en el acumulado enero-febrero)</w:t>
      </w:r>
      <w:r w:rsidRPr="0059765C">
        <w:rPr>
          <w:rFonts w:ascii="Futura Lt BT" w:hAnsi="Futura Lt BT"/>
          <w:lang w:val="es-MX"/>
        </w:rPr>
        <w:t xml:space="preserve">. </w:t>
      </w:r>
    </w:p>
    <w:p w:rsidR="00717EB9" w:rsidRDefault="00717EB9" w:rsidP="0059765C">
      <w:pPr>
        <w:ind w:right="-1"/>
        <w:jc w:val="both"/>
        <w:rPr>
          <w:rFonts w:ascii="Futura Lt BT" w:hAnsi="Futura Lt BT"/>
          <w:lang w:val="es-MX"/>
        </w:rPr>
      </w:pPr>
    </w:p>
    <w:p w:rsidR="0059765C" w:rsidRDefault="0059765C" w:rsidP="0059765C">
      <w:pPr>
        <w:ind w:right="-1"/>
        <w:jc w:val="both"/>
        <w:rPr>
          <w:rFonts w:ascii="Futura Lt BT" w:hAnsi="Futura Lt BT"/>
          <w:lang w:val="es-MX"/>
        </w:rPr>
      </w:pPr>
      <w:r w:rsidRPr="0059765C">
        <w:rPr>
          <w:rFonts w:ascii="Futura Lt BT" w:hAnsi="Futura Lt BT"/>
          <w:lang w:val="es-MX"/>
        </w:rPr>
        <w:t xml:space="preserve">Individualmente, los servicios de salud no de mercado incrementaron </w:t>
      </w:r>
      <w:r w:rsidR="00C811D4">
        <w:rPr>
          <w:rFonts w:ascii="Futura Lt BT" w:hAnsi="Futura Lt BT"/>
          <w:lang w:val="es-MX"/>
        </w:rPr>
        <w:t>6.</w:t>
      </w:r>
      <w:r w:rsidR="004E1E9A">
        <w:rPr>
          <w:rFonts w:ascii="Futura Lt BT" w:hAnsi="Futura Lt BT"/>
          <w:lang w:val="es-MX"/>
        </w:rPr>
        <w:t>3</w:t>
      </w:r>
      <w:r w:rsidRPr="0059765C">
        <w:rPr>
          <w:rFonts w:ascii="Futura Lt BT" w:hAnsi="Futura Lt BT"/>
          <w:lang w:val="es-MX"/>
        </w:rPr>
        <w:t xml:space="preserve"> por ciento, resultado de la mayor cobertura de los </w:t>
      </w:r>
      <w:r w:rsidRPr="0059765C">
        <w:rPr>
          <w:rFonts w:ascii="Futura Lt BT" w:hAnsi="Futura Lt BT"/>
          <w:lang w:val="es-MX"/>
        </w:rPr>
        <w:lastRenderedPageBreak/>
        <w:t>programas y actividades que la salud pública ofreció a la población</w:t>
      </w:r>
      <w:r>
        <w:rPr>
          <w:rFonts w:ascii="Futura Lt BT" w:hAnsi="Futura Lt BT"/>
          <w:lang w:val="es-MX"/>
        </w:rPr>
        <w:t>.</w:t>
      </w:r>
    </w:p>
    <w:p w:rsidR="00717EB9" w:rsidRDefault="00717EB9" w:rsidP="00E62C38">
      <w:pPr>
        <w:pStyle w:val="Textoindependiente"/>
        <w:rPr>
          <w:b/>
          <w:i/>
          <w:color w:val="1F497D" w:themeColor="text2"/>
        </w:rPr>
      </w:pPr>
    </w:p>
    <w:p w:rsidR="00E62C38" w:rsidRPr="0019448E" w:rsidRDefault="00E62C38" w:rsidP="00E62C38">
      <w:pPr>
        <w:pStyle w:val="Textoindependiente"/>
        <w:rPr>
          <w:b/>
          <w:i/>
          <w:color w:val="1F497D" w:themeColor="text2"/>
        </w:rPr>
      </w:pPr>
      <w:r w:rsidRPr="008D2D57">
        <w:rPr>
          <w:b/>
          <w:i/>
          <w:color w:val="1F497D" w:themeColor="text2"/>
        </w:rPr>
        <w:t>Otros servicios</w:t>
      </w:r>
    </w:p>
    <w:p w:rsidR="00A13F2C" w:rsidRPr="0019448E" w:rsidRDefault="00A13F2C" w:rsidP="00782DE6">
      <w:pPr>
        <w:pStyle w:val="Textoindependiente"/>
      </w:pPr>
    </w:p>
    <w:p w:rsidR="009A5BBE" w:rsidRDefault="009A5BBE" w:rsidP="00782DE6">
      <w:pPr>
        <w:pStyle w:val="Textoindependiente"/>
      </w:pPr>
      <w:r w:rsidRPr="009A5BBE">
        <w:t xml:space="preserve">El grupo de otros servicios mostró una variación interanual de </w:t>
      </w:r>
      <w:r w:rsidR="00D50A91">
        <w:t>2.0</w:t>
      </w:r>
      <w:r w:rsidRPr="009A5BBE">
        <w:t xml:space="preserve"> por ciento</w:t>
      </w:r>
      <w:r w:rsidR="00D50A91">
        <w:t xml:space="preserve"> </w:t>
      </w:r>
      <w:r w:rsidR="00D50A91">
        <w:lastRenderedPageBreak/>
        <w:t>(3.3% en el acumulado enero-febrero)</w:t>
      </w:r>
      <w:r w:rsidRPr="009A5BBE">
        <w:t>, debido a la mayor demanda de servicios empresariales, en especial</w:t>
      </w:r>
      <w:r w:rsidR="00D618B4">
        <w:t>,</w:t>
      </w:r>
      <w:r w:rsidRPr="009A5BBE">
        <w:t xml:space="preserve"> los servicios  </w:t>
      </w:r>
      <w:r w:rsidR="0059765C">
        <w:t>informáticos</w:t>
      </w:r>
      <w:r w:rsidR="00D618B4">
        <w:t>,</w:t>
      </w:r>
      <w:r w:rsidR="0059765C">
        <w:t xml:space="preserve"> y de investigación y  desarrollo</w:t>
      </w:r>
      <w:r w:rsidRPr="009A5BBE">
        <w:t>.</w:t>
      </w:r>
    </w:p>
    <w:p w:rsidR="00EF2BBC" w:rsidRDefault="00EF2BBC" w:rsidP="00782DE6">
      <w:pPr>
        <w:pStyle w:val="Textoindependiente"/>
      </w:pPr>
    </w:p>
    <w:p w:rsidR="00990048" w:rsidRDefault="00990048" w:rsidP="00782DE6">
      <w:pPr>
        <w:pStyle w:val="Textoindependiente"/>
        <w:sectPr w:rsidR="00990048" w:rsidSect="00782DE6">
          <w:type w:val="continuous"/>
          <w:pgSz w:w="12240" w:h="15840" w:code="1"/>
          <w:pgMar w:top="1440" w:right="1440" w:bottom="1440" w:left="1440" w:header="709" w:footer="709" w:gutter="0"/>
          <w:cols w:num="2" w:space="708"/>
          <w:docGrid w:linePitch="360"/>
        </w:sectPr>
      </w:pPr>
    </w:p>
    <w:p w:rsidR="00761C23" w:rsidRDefault="00761C23" w:rsidP="00B107C7">
      <w:pPr>
        <w:jc w:val="center"/>
        <w:rPr>
          <w:noProof/>
          <w:lang w:val="es-NI" w:eastAsia="es-NI"/>
        </w:rPr>
      </w:pPr>
    </w:p>
    <w:p w:rsidR="00EF2BBC" w:rsidRDefault="00EF2BBC" w:rsidP="00B107C7">
      <w:pPr>
        <w:jc w:val="center"/>
        <w:rPr>
          <w:noProof/>
          <w:lang w:val="es-NI" w:eastAsia="es-NI"/>
        </w:rPr>
      </w:pPr>
    </w:p>
    <w:p w:rsidR="00D06F98" w:rsidRDefault="00D06F98" w:rsidP="00B107C7">
      <w:pPr>
        <w:jc w:val="center"/>
        <w:rPr>
          <w:noProof/>
          <w:lang w:val="es-NI" w:eastAsia="es-NI"/>
        </w:rPr>
      </w:pPr>
    </w:p>
    <w:p w:rsidR="000333AA" w:rsidRDefault="000333AA" w:rsidP="00B107C7">
      <w:pPr>
        <w:jc w:val="center"/>
        <w:rPr>
          <w:noProof/>
          <w:lang w:val="es-NI" w:eastAsia="es-NI"/>
        </w:rPr>
      </w:pPr>
      <w:r w:rsidRPr="000333AA">
        <w:rPr>
          <w:noProof/>
          <w:lang w:val="es-NI" w:eastAsia="es-NI"/>
        </w:rPr>
        <w:lastRenderedPageBreak/>
        <w:drawing>
          <wp:inline distT="0" distB="0" distL="0" distR="0" wp14:anchorId="0A3C2708" wp14:editId="40B215E1">
            <wp:extent cx="5943600" cy="757059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7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F98" w:rsidRDefault="00D06F98" w:rsidP="00B107C7">
      <w:pPr>
        <w:jc w:val="center"/>
        <w:rPr>
          <w:noProof/>
          <w:lang w:val="es-NI" w:eastAsia="es-NI"/>
        </w:rPr>
      </w:pPr>
    </w:p>
    <w:p w:rsidR="00525377" w:rsidRDefault="00525377" w:rsidP="00525377">
      <w:pPr>
        <w:jc w:val="center"/>
        <w:rPr>
          <w:rFonts w:ascii="Futura Lt BT" w:hAnsi="Futura Lt BT"/>
        </w:rPr>
        <w:sectPr w:rsidR="00525377" w:rsidSect="00782DE6">
          <w:type w:val="continuous"/>
          <w:pgSz w:w="12240" w:h="15840" w:code="1"/>
          <w:pgMar w:top="1440" w:right="1440" w:bottom="1440" w:left="1440" w:header="709" w:footer="709" w:gutter="0"/>
          <w:cols w:space="708"/>
          <w:docGrid w:linePitch="360"/>
        </w:sectPr>
      </w:pPr>
    </w:p>
    <w:p w:rsidR="00C93C06" w:rsidRDefault="000333AA" w:rsidP="002B0B4D">
      <w:pPr>
        <w:jc w:val="center"/>
        <w:rPr>
          <w:noProof/>
          <w:lang w:val="es-NI" w:eastAsia="es-NI"/>
        </w:rPr>
      </w:pPr>
      <w:r w:rsidRPr="000333AA">
        <w:rPr>
          <w:noProof/>
          <w:lang w:val="es-NI" w:eastAsia="es-NI"/>
        </w:rPr>
        <w:lastRenderedPageBreak/>
        <w:drawing>
          <wp:inline distT="0" distB="0" distL="0" distR="0" wp14:anchorId="07AC348A" wp14:editId="746835B9">
            <wp:extent cx="8229600" cy="1991103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99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ED6" w:rsidRDefault="000D6ED6" w:rsidP="002B0B4D">
      <w:pPr>
        <w:jc w:val="center"/>
        <w:rPr>
          <w:noProof/>
          <w:lang w:val="es-NI" w:eastAsia="es-NI"/>
        </w:rPr>
      </w:pPr>
    </w:p>
    <w:p w:rsidR="00E45E4B" w:rsidRDefault="000333AA" w:rsidP="002B0B4D">
      <w:pPr>
        <w:jc w:val="center"/>
        <w:rPr>
          <w:noProof/>
          <w:lang w:val="es-NI" w:eastAsia="es-NI"/>
        </w:rPr>
      </w:pPr>
      <w:r w:rsidRPr="000333AA">
        <w:rPr>
          <w:noProof/>
          <w:lang w:val="es-NI" w:eastAsia="es-NI"/>
        </w:rPr>
        <w:drawing>
          <wp:inline distT="0" distB="0" distL="0" distR="0" wp14:anchorId="645B4DCA" wp14:editId="1DC438BE">
            <wp:extent cx="8229600" cy="1897275"/>
            <wp:effectExtent l="0" t="0" r="0" b="825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8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1BC" w:rsidRDefault="00DC11BC" w:rsidP="002B0B4D">
      <w:pPr>
        <w:jc w:val="center"/>
        <w:rPr>
          <w:noProof/>
          <w:lang w:val="es-NI" w:eastAsia="es-NI"/>
        </w:rPr>
      </w:pPr>
    </w:p>
    <w:p w:rsidR="00AA38DE" w:rsidRDefault="00106C11" w:rsidP="002B0B4D">
      <w:pPr>
        <w:jc w:val="center"/>
        <w:rPr>
          <w:noProof/>
          <w:lang w:val="es-NI" w:eastAsia="es-NI"/>
        </w:rPr>
      </w:pPr>
      <w:r w:rsidRPr="00106C11">
        <w:rPr>
          <w:noProof/>
          <w:lang w:val="es-NI" w:eastAsia="es-NI"/>
        </w:rPr>
        <w:lastRenderedPageBreak/>
        <w:drawing>
          <wp:inline distT="0" distB="0" distL="0" distR="0" wp14:anchorId="02AE1956" wp14:editId="6C0EA14D">
            <wp:extent cx="8301162" cy="1948070"/>
            <wp:effectExtent l="0" t="0" r="508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9510" cy="195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1BC" w:rsidRDefault="00DC11BC" w:rsidP="002B0B4D">
      <w:pPr>
        <w:jc w:val="center"/>
        <w:rPr>
          <w:noProof/>
          <w:lang w:val="es-NI" w:eastAsia="es-NI"/>
        </w:rPr>
      </w:pPr>
    </w:p>
    <w:p w:rsidR="00745B97" w:rsidRDefault="000333AA" w:rsidP="002B0B4D">
      <w:pPr>
        <w:jc w:val="center"/>
        <w:rPr>
          <w:noProof/>
          <w:lang w:val="es-NI" w:eastAsia="es-NI"/>
        </w:rPr>
      </w:pPr>
      <w:r w:rsidRPr="000333AA">
        <w:rPr>
          <w:noProof/>
          <w:lang w:val="es-NI" w:eastAsia="es-NI"/>
        </w:rPr>
        <w:drawing>
          <wp:inline distT="0" distB="0" distL="0" distR="0" wp14:anchorId="4CB1E8EF" wp14:editId="60420398">
            <wp:extent cx="8364772" cy="2018466"/>
            <wp:effectExtent l="0" t="0" r="0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682" cy="201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0"/>
      </w:tblGrid>
      <w:tr w:rsidR="00FC7B21" w:rsidTr="00FC7B21">
        <w:tc>
          <w:tcPr>
            <w:tcW w:w="13100" w:type="dxa"/>
          </w:tcPr>
          <w:p w:rsidR="00FC7B21" w:rsidRDefault="00FC7B21" w:rsidP="0075073A">
            <w:pPr>
              <w:pStyle w:val="Prrafodelista"/>
              <w:ind w:left="720"/>
              <w:jc w:val="both"/>
              <w:rPr>
                <w:noProof/>
                <w:lang w:val="es-NI" w:eastAsia="es-NI"/>
              </w:rPr>
            </w:pPr>
          </w:p>
        </w:tc>
      </w:tr>
    </w:tbl>
    <w:p w:rsidR="00FC7B21" w:rsidRDefault="00FC7B21" w:rsidP="00AA38DE">
      <w:pPr>
        <w:rPr>
          <w:noProof/>
          <w:lang w:val="es-NI" w:eastAsia="es-NI"/>
        </w:rPr>
      </w:pPr>
    </w:p>
    <w:sectPr w:rsidR="00FC7B21" w:rsidSect="00525377">
      <w:pgSz w:w="15840" w:h="12240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31" w:rsidRDefault="003B1F31">
      <w:r>
        <w:separator/>
      </w:r>
    </w:p>
  </w:endnote>
  <w:endnote w:type="continuationSeparator" w:id="0">
    <w:p w:rsidR="003B1F31" w:rsidRDefault="003B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CE" w:rsidRPr="00C413F9" w:rsidRDefault="009E01CE" w:rsidP="00D24B02">
    <w:pPr>
      <w:pStyle w:val="Piedepgina"/>
      <w:pBdr>
        <w:top w:val="thinThickSmallGap" w:sz="18" w:space="1" w:color="1F497D" w:themeColor="text2"/>
      </w:pBdr>
      <w:jc w:val="right"/>
      <w:rPr>
        <w:rFonts w:ascii="Futura Lt BT" w:hAnsi="Futura Lt BT"/>
        <w:i/>
        <w:color w:val="1F497D" w:themeColor="text2"/>
        <w:sz w:val="20"/>
        <w:szCs w:val="20"/>
        <w:lang w:val="es-NI"/>
      </w:rPr>
    </w:pPr>
    <w:r>
      <w:rPr>
        <w:rFonts w:ascii="Futura Lt BT" w:hAnsi="Futura Lt BT"/>
        <w:i/>
        <w:color w:val="1F497D" w:themeColor="text2"/>
        <w:sz w:val="20"/>
        <w:szCs w:val="20"/>
        <w:lang w:val="es-NI"/>
      </w:rPr>
      <w:t>Banco Central de Nicaragua</w:t>
    </w:r>
    <w:r w:rsidR="004851F5">
      <w:rPr>
        <w:rFonts w:ascii="Futura Lt BT" w:hAnsi="Futura Lt BT"/>
        <w:i/>
        <w:color w:val="1F497D" w:themeColor="text2"/>
        <w:sz w:val="20"/>
        <w:szCs w:val="20"/>
        <w:lang w:val="es-NI"/>
      </w:rPr>
      <w:t xml:space="preserve"> </w:t>
    </w:r>
    <w:r w:rsidR="00375C93" w:rsidRPr="00C413F9">
      <w:rPr>
        <w:rFonts w:ascii="Futura Lt BT" w:hAnsi="Futura Lt BT"/>
        <w:i/>
        <w:color w:val="1F497D" w:themeColor="text2"/>
        <w:sz w:val="20"/>
        <w:szCs w:val="20"/>
        <w:lang w:val="es-NI"/>
      </w:rPr>
      <w:fldChar w:fldCharType="begin"/>
    </w:r>
    <w:r w:rsidRPr="00C413F9">
      <w:rPr>
        <w:rFonts w:ascii="Futura Lt BT" w:hAnsi="Futura Lt BT"/>
        <w:i/>
        <w:color w:val="1F497D" w:themeColor="text2"/>
        <w:sz w:val="20"/>
        <w:szCs w:val="20"/>
        <w:lang w:val="es-NI"/>
      </w:rPr>
      <w:instrText xml:space="preserve"> PAGE   \* MERGEFORMAT </w:instrText>
    </w:r>
    <w:r w:rsidR="00375C93" w:rsidRPr="00C413F9">
      <w:rPr>
        <w:rFonts w:ascii="Futura Lt BT" w:hAnsi="Futura Lt BT"/>
        <w:i/>
        <w:color w:val="1F497D" w:themeColor="text2"/>
        <w:sz w:val="20"/>
        <w:szCs w:val="20"/>
        <w:lang w:val="es-NI"/>
      </w:rPr>
      <w:fldChar w:fldCharType="separate"/>
    </w:r>
    <w:r w:rsidR="009C2F23">
      <w:rPr>
        <w:rFonts w:ascii="Futura Lt BT" w:hAnsi="Futura Lt BT"/>
        <w:i/>
        <w:noProof/>
        <w:color w:val="1F497D" w:themeColor="text2"/>
        <w:sz w:val="20"/>
        <w:szCs w:val="20"/>
        <w:lang w:val="es-NI"/>
      </w:rPr>
      <w:t>1</w:t>
    </w:r>
    <w:r w:rsidR="00375C93" w:rsidRPr="00C413F9">
      <w:rPr>
        <w:rFonts w:ascii="Futura Lt BT" w:hAnsi="Futura Lt BT"/>
        <w:i/>
        <w:color w:val="1F497D" w:themeColor="text2"/>
        <w:sz w:val="20"/>
        <w:szCs w:val="20"/>
        <w:lang w:val="es-N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31" w:rsidRDefault="003B1F31">
      <w:r>
        <w:separator/>
      </w:r>
    </w:p>
  </w:footnote>
  <w:footnote w:type="continuationSeparator" w:id="0">
    <w:p w:rsidR="003B1F31" w:rsidRDefault="003B1F31">
      <w:r>
        <w:continuationSeparator/>
      </w:r>
    </w:p>
  </w:footnote>
  <w:footnote w:id="1">
    <w:p w:rsidR="0040455F" w:rsidRPr="00972B6E" w:rsidRDefault="001B16DA" w:rsidP="00394AF5">
      <w:pPr>
        <w:pStyle w:val="Textonotapie"/>
        <w:ind w:left="142" w:hanging="142"/>
        <w:jc w:val="both"/>
        <w:rPr>
          <w:rFonts w:ascii="Futura Lt BT" w:hAnsi="Futura Lt BT"/>
          <w:lang w:val="es-NI"/>
        </w:rPr>
      </w:pPr>
      <w:r>
        <w:rPr>
          <w:rStyle w:val="Refdenotaalpie"/>
        </w:rPr>
        <w:footnoteRef/>
      </w:r>
      <w:r w:rsidR="008626EC">
        <w:rPr>
          <w:rFonts w:ascii="Futura Lt BT" w:hAnsi="Futura Lt BT"/>
          <w:lang w:val="es-NI"/>
        </w:rPr>
        <w:t xml:space="preserve"> </w:t>
      </w:r>
      <w:r w:rsidR="009E4F1F" w:rsidRPr="00972B6E">
        <w:rPr>
          <w:rFonts w:ascii="Futura Lt BT" w:hAnsi="Futura Lt BT"/>
          <w:lang w:val="es-NI"/>
        </w:rPr>
        <w:t>La serie del IMAE se actualiz</w:t>
      </w:r>
      <w:r w:rsidR="009E4F1F">
        <w:rPr>
          <w:rFonts w:ascii="Futura Lt BT" w:hAnsi="Futura Lt BT"/>
          <w:lang w:val="es-NI"/>
        </w:rPr>
        <w:t>ó</w:t>
      </w:r>
      <w:r w:rsidR="009E4F1F" w:rsidRPr="00972B6E">
        <w:rPr>
          <w:rFonts w:ascii="Futura Lt BT" w:hAnsi="Futura Lt BT"/>
          <w:lang w:val="es-NI"/>
        </w:rPr>
        <w:t xml:space="preserve"> </w:t>
      </w:r>
      <w:r w:rsidR="006F754A">
        <w:rPr>
          <w:rFonts w:ascii="Futura Lt BT" w:hAnsi="Futura Lt BT"/>
          <w:lang w:val="es-NI"/>
        </w:rPr>
        <w:t>por</w:t>
      </w:r>
      <w:r w:rsidR="009E4F1F" w:rsidRPr="00972B6E">
        <w:rPr>
          <w:rFonts w:ascii="Futura Lt BT" w:hAnsi="Futura Lt BT"/>
          <w:lang w:val="es-NI"/>
        </w:rPr>
        <w:t xml:space="preserve"> la disponibilidad de nueva información </w:t>
      </w:r>
      <w:r w:rsidR="006F754A">
        <w:rPr>
          <w:rFonts w:ascii="Futura Lt BT" w:hAnsi="Futura Lt BT"/>
          <w:lang w:val="es-NI"/>
        </w:rPr>
        <w:t>mensual</w:t>
      </w:r>
      <w:r w:rsidR="00304DA1" w:rsidRPr="004946E6">
        <w:rPr>
          <w:rFonts w:ascii="Futura Lt BT" w:hAnsi="Futura Lt BT"/>
          <w:lang w:val="es-NI"/>
        </w:rPr>
        <w:t>.</w:t>
      </w:r>
      <w:r w:rsidR="00725E76">
        <w:rPr>
          <w:rFonts w:ascii="Futura Lt BT" w:hAnsi="Futura Lt BT"/>
          <w:lang w:val="es-NI"/>
        </w:rPr>
        <w:t xml:space="preserve"> En este mes en particular, los datos del IMAE se alinearon a las nuevas cifras de cuentas nacionales y a los resultados del PIB del cuarto trimestre</w:t>
      </w:r>
      <w:r w:rsidR="00B67AA8">
        <w:rPr>
          <w:rFonts w:ascii="Futura Lt BT" w:hAnsi="Futura Lt BT"/>
          <w:lang w:val="es-NI"/>
        </w:rPr>
        <w:t xml:space="preserve"> de 2016</w:t>
      </w:r>
      <w:r w:rsidR="00725E76">
        <w:rPr>
          <w:rFonts w:ascii="Futura Lt BT" w:hAnsi="Futura Lt BT"/>
          <w:lang w:val="es-NI"/>
        </w:rPr>
        <w:t>.</w:t>
      </w:r>
    </w:p>
  </w:footnote>
  <w:footnote w:id="2">
    <w:p w:rsidR="001713DF" w:rsidRPr="00394AF5" w:rsidRDefault="001713DF" w:rsidP="001713DF">
      <w:pPr>
        <w:pStyle w:val="Textonotapie"/>
        <w:ind w:left="142" w:hanging="142"/>
        <w:jc w:val="both"/>
      </w:pPr>
      <w:r>
        <w:rPr>
          <w:rStyle w:val="Refdenotaalpie"/>
        </w:rPr>
        <w:footnoteRef/>
      </w:r>
      <w:r>
        <w:rPr>
          <w:rFonts w:ascii="Futura Lt BT" w:hAnsi="Futura Lt BT"/>
          <w:lang w:val="es-NI"/>
        </w:rPr>
        <w:t xml:space="preserve"> S</w:t>
      </w:r>
      <w:r w:rsidRPr="00972B6E">
        <w:rPr>
          <w:rFonts w:ascii="Futura Lt BT" w:hAnsi="Futura Lt BT"/>
          <w:lang w:val="es-NI"/>
        </w:rPr>
        <w:t>alvo que se indique lo contrario</w:t>
      </w:r>
      <w:r>
        <w:rPr>
          <w:rFonts w:ascii="Futura Lt BT" w:hAnsi="Futura Lt BT"/>
          <w:lang w:val="es-NI"/>
        </w:rPr>
        <w:t>,</w:t>
      </w:r>
      <w:r w:rsidRPr="00972B6E">
        <w:rPr>
          <w:rFonts w:ascii="Futura Lt BT" w:hAnsi="Futura Lt BT"/>
          <w:lang w:val="es-NI"/>
        </w:rPr>
        <w:t xml:space="preserve"> </w:t>
      </w:r>
      <w:r>
        <w:rPr>
          <w:rFonts w:ascii="Futura Lt BT" w:hAnsi="Futura Lt BT"/>
          <w:lang w:val="es-NI"/>
        </w:rPr>
        <w:t>e</w:t>
      </w:r>
      <w:r w:rsidRPr="00972B6E">
        <w:rPr>
          <w:rFonts w:ascii="Futura Lt BT" w:hAnsi="Futura Lt BT"/>
          <w:lang w:val="es-NI"/>
        </w:rPr>
        <w:t xml:space="preserve">l análisis del IMAE se realiza </w:t>
      </w:r>
      <w:r>
        <w:rPr>
          <w:rFonts w:ascii="Futura Lt BT" w:hAnsi="Futura Lt BT"/>
          <w:lang w:val="es-NI"/>
        </w:rPr>
        <w:t>con</w:t>
      </w:r>
      <w:r w:rsidRPr="00972B6E">
        <w:rPr>
          <w:rFonts w:ascii="Futura Lt BT" w:hAnsi="Futura Lt BT"/>
          <w:lang w:val="es-NI"/>
        </w:rPr>
        <w:t xml:space="preserve"> la tasa de</w:t>
      </w:r>
      <w:r>
        <w:rPr>
          <w:rFonts w:ascii="Futura Lt BT" w:hAnsi="Futura Lt BT"/>
          <w:lang w:val="es-NI"/>
        </w:rPr>
        <w:t xml:space="preserve"> crecimiento mensual interanual</w:t>
      </w:r>
      <w:r w:rsidRPr="006E1819">
        <w:rPr>
          <w:rFonts w:ascii="Futura Lt BT" w:hAnsi="Futura Lt BT"/>
          <w:lang w:val="es-NI"/>
        </w:rPr>
        <w:t>.</w:t>
      </w:r>
      <w:r w:rsidR="000C5767">
        <w:rPr>
          <w:rFonts w:ascii="Futura Lt BT" w:hAnsi="Futura Lt BT"/>
          <w:lang w:val="es-N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CE" w:rsidRDefault="009E01CE" w:rsidP="00C47759">
    <w:pPr>
      <w:pStyle w:val="Encabezado"/>
      <w:jc w:val="right"/>
      <w:rPr>
        <w:rFonts w:ascii="Futura Lt BT" w:hAnsi="Futura Lt BT"/>
        <w:i/>
        <w:color w:val="4F81BD" w:themeColor="accent1"/>
        <w:sz w:val="22"/>
        <w:szCs w:val="22"/>
        <w:lang w:val="es-NI"/>
      </w:rPr>
    </w:pPr>
    <w:r>
      <w:rPr>
        <w:rFonts w:ascii="Futura Lt BT" w:hAnsi="Futura Lt BT"/>
        <w:i/>
        <w:color w:val="4F81BD" w:themeColor="accent1"/>
        <w:sz w:val="22"/>
        <w:szCs w:val="22"/>
        <w:lang w:val="es-NI"/>
      </w:rPr>
      <w:t>Índice Mensual de Actividad Económica (IMAE)</w:t>
    </w:r>
  </w:p>
  <w:p w:rsidR="009E01CE" w:rsidRPr="00C47759" w:rsidRDefault="00984855" w:rsidP="00C47759">
    <w:pPr>
      <w:pStyle w:val="Encabezado"/>
      <w:pBdr>
        <w:bottom w:val="thinThickSmallGap" w:sz="18" w:space="1" w:color="1F497D" w:themeColor="text2"/>
      </w:pBdr>
      <w:jc w:val="right"/>
      <w:rPr>
        <w:rFonts w:ascii="Futura Lt BT" w:hAnsi="Futura Lt BT"/>
        <w:i/>
        <w:color w:val="4F81BD" w:themeColor="accent1"/>
        <w:sz w:val="22"/>
        <w:szCs w:val="22"/>
        <w:lang w:val="es-NI"/>
      </w:rPr>
    </w:pPr>
    <w:r>
      <w:rPr>
        <w:rFonts w:ascii="Futura Lt BT" w:hAnsi="Futura Lt BT"/>
        <w:i/>
        <w:color w:val="4F81BD" w:themeColor="accent1"/>
        <w:sz w:val="22"/>
        <w:szCs w:val="22"/>
        <w:lang w:val="es-NI"/>
      </w:rPr>
      <w:t>Febrero</w:t>
    </w:r>
    <w:r w:rsidR="00572A26">
      <w:rPr>
        <w:rFonts w:ascii="Futura Lt BT" w:hAnsi="Futura Lt BT"/>
        <w:i/>
        <w:color w:val="4F81BD" w:themeColor="accent1"/>
        <w:sz w:val="22"/>
        <w:szCs w:val="22"/>
        <w:lang w:val="es-NI"/>
      </w:rPr>
      <w:t xml:space="preserve"> </w:t>
    </w:r>
    <w:r w:rsidR="009E01CE">
      <w:rPr>
        <w:rFonts w:ascii="Futura Lt BT" w:hAnsi="Futura Lt BT"/>
        <w:i/>
        <w:color w:val="4F81BD" w:themeColor="accent1"/>
        <w:sz w:val="22"/>
        <w:szCs w:val="22"/>
        <w:lang w:val="es-NI"/>
      </w:rPr>
      <w:t>201</w:t>
    </w:r>
    <w:r w:rsidR="000C5767">
      <w:rPr>
        <w:rFonts w:ascii="Futura Lt BT" w:hAnsi="Futura Lt BT"/>
        <w:i/>
        <w:color w:val="4F81BD" w:themeColor="accent1"/>
        <w:sz w:val="22"/>
        <w:szCs w:val="22"/>
        <w:lang w:val="es-NI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98E"/>
    <w:multiLevelType w:val="hybridMultilevel"/>
    <w:tmpl w:val="84D69B6E"/>
    <w:lvl w:ilvl="0" w:tplc="BF5A8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E39D3"/>
    <w:multiLevelType w:val="multilevel"/>
    <w:tmpl w:val="84D6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ED3763"/>
    <w:multiLevelType w:val="multilevel"/>
    <w:tmpl w:val="84D6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025AF"/>
    <w:multiLevelType w:val="hybridMultilevel"/>
    <w:tmpl w:val="4A4A6224"/>
    <w:lvl w:ilvl="0" w:tplc="77D00020">
      <w:start w:val="1"/>
      <w:numFmt w:val="decimal"/>
      <w:lvlText w:val="%1."/>
      <w:lvlJc w:val="left"/>
      <w:pPr>
        <w:tabs>
          <w:tab w:val="num" w:pos="539"/>
        </w:tabs>
        <w:ind w:left="539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59"/>
        </w:tabs>
        <w:ind w:left="125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99"/>
        </w:tabs>
        <w:ind w:left="269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19"/>
        </w:tabs>
        <w:ind w:left="341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39"/>
        </w:tabs>
        <w:ind w:left="413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59"/>
        </w:tabs>
        <w:ind w:left="485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79"/>
        </w:tabs>
        <w:ind w:left="557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99"/>
        </w:tabs>
        <w:ind w:left="6299" w:hanging="180"/>
      </w:pPr>
    </w:lvl>
  </w:abstractNum>
  <w:abstractNum w:abstractNumId="4">
    <w:nsid w:val="1ABE29A8"/>
    <w:multiLevelType w:val="multilevel"/>
    <w:tmpl w:val="2E40A2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D754D7A"/>
    <w:multiLevelType w:val="hybridMultilevel"/>
    <w:tmpl w:val="2AAED6F6"/>
    <w:lvl w:ilvl="0" w:tplc="422033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u w:color="00008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29526C"/>
    <w:multiLevelType w:val="hybridMultilevel"/>
    <w:tmpl w:val="7FCADF2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84998"/>
    <w:multiLevelType w:val="hybridMultilevel"/>
    <w:tmpl w:val="2E40A29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8601C9A"/>
    <w:multiLevelType w:val="hybridMultilevel"/>
    <w:tmpl w:val="12F6E702"/>
    <w:lvl w:ilvl="0" w:tplc="D1F4FE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9475B"/>
    <w:multiLevelType w:val="hybridMultilevel"/>
    <w:tmpl w:val="5D68BD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C85060"/>
    <w:multiLevelType w:val="hybridMultilevel"/>
    <w:tmpl w:val="2C32E4AE"/>
    <w:lvl w:ilvl="0" w:tplc="BAC8223E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7051E"/>
    <w:multiLevelType w:val="multilevel"/>
    <w:tmpl w:val="FB8A7A1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6626B1F"/>
    <w:multiLevelType w:val="hybridMultilevel"/>
    <w:tmpl w:val="9C9A5708"/>
    <w:lvl w:ilvl="0" w:tplc="BF5A8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76254A"/>
    <w:multiLevelType w:val="hybridMultilevel"/>
    <w:tmpl w:val="A5FC6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04F58"/>
    <w:multiLevelType w:val="hybridMultilevel"/>
    <w:tmpl w:val="3FD06C60"/>
    <w:lvl w:ilvl="0" w:tplc="6E7E6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u w:color="00008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A516DE9"/>
    <w:multiLevelType w:val="hybridMultilevel"/>
    <w:tmpl w:val="8916928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12502A"/>
    <w:multiLevelType w:val="hybridMultilevel"/>
    <w:tmpl w:val="49B4CE4C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762D6"/>
    <w:multiLevelType w:val="hybridMultilevel"/>
    <w:tmpl w:val="ECB4491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831F3"/>
    <w:multiLevelType w:val="hybridMultilevel"/>
    <w:tmpl w:val="ABAA26F6"/>
    <w:lvl w:ilvl="0" w:tplc="F19ED62C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color w:val="000080"/>
      </w:rPr>
    </w:lvl>
    <w:lvl w:ilvl="1" w:tplc="040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14"/>
  </w:num>
  <w:num w:numId="10">
    <w:abstractNumId w:val="8"/>
  </w:num>
  <w:num w:numId="11">
    <w:abstractNumId w:val="10"/>
  </w:num>
  <w:num w:numId="12">
    <w:abstractNumId w:val="18"/>
  </w:num>
  <w:num w:numId="13">
    <w:abstractNumId w:val="9"/>
  </w:num>
  <w:num w:numId="14">
    <w:abstractNumId w:val="13"/>
  </w:num>
  <w:num w:numId="15">
    <w:abstractNumId w:val="16"/>
  </w:num>
  <w:num w:numId="16">
    <w:abstractNumId w:val="5"/>
  </w:num>
  <w:num w:numId="17">
    <w:abstractNumId w:val="6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E9"/>
    <w:rsid w:val="00000167"/>
    <w:rsid w:val="000008AB"/>
    <w:rsid w:val="0000097C"/>
    <w:rsid w:val="00000B67"/>
    <w:rsid w:val="000010C1"/>
    <w:rsid w:val="00001108"/>
    <w:rsid w:val="00001999"/>
    <w:rsid w:val="00001A54"/>
    <w:rsid w:val="00002B5F"/>
    <w:rsid w:val="00002BC7"/>
    <w:rsid w:val="00002E36"/>
    <w:rsid w:val="00002F51"/>
    <w:rsid w:val="000042BD"/>
    <w:rsid w:val="00004455"/>
    <w:rsid w:val="00004A1F"/>
    <w:rsid w:val="0000575B"/>
    <w:rsid w:val="00005761"/>
    <w:rsid w:val="00005A16"/>
    <w:rsid w:val="00005E77"/>
    <w:rsid w:val="000062AB"/>
    <w:rsid w:val="00006514"/>
    <w:rsid w:val="00006BB8"/>
    <w:rsid w:val="00006F8C"/>
    <w:rsid w:val="0000798B"/>
    <w:rsid w:val="00007E69"/>
    <w:rsid w:val="00007F3E"/>
    <w:rsid w:val="000102CA"/>
    <w:rsid w:val="00010A4F"/>
    <w:rsid w:val="00010DF4"/>
    <w:rsid w:val="000111D1"/>
    <w:rsid w:val="000111EC"/>
    <w:rsid w:val="000113FA"/>
    <w:rsid w:val="000115A7"/>
    <w:rsid w:val="00011AC1"/>
    <w:rsid w:val="0001294A"/>
    <w:rsid w:val="00012B10"/>
    <w:rsid w:val="00012D2D"/>
    <w:rsid w:val="00012FC9"/>
    <w:rsid w:val="00013045"/>
    <w:rsid w:val="000130E5"/>
    <w:rsid w:val="000134C5"/>
    <w:rsid w:val="00013729"/>
    <w:rsid w:val="00013743"/>
    <w:rsid w:val="00013B66"/>
    <w:rsid w:val="00014475"/>
    <w:rsid w:val="000147E5"/>
    <w:rsid w:val="00014AB1"/>
    <w:rsid w:val="00014D18"/>
    <w:rsid w:val="00014FBB"/>
    <w:rsid w:val="00015094"/>
    <w:rsid w:val="00015611"/>
    <w:rsid w:val="000159C5"/>
    <w:rsid w:val="000160C0"/>
    <w:rsid w:val="00016178"/>
    <w:rsid w:val="000162D9"/>
    <w:rsid w:val="0001659E"/>
    <w:rsid w:val="00016B67"/>
    <w:rsid w:val="000173B1"/>
    <w:rsid w:val="00017F87"/>
    <w:rsid w:val="0002038D"/>
    <w:rsid w:val="000205A2"/>
    <w:rsid w:val="00020789"/>
    <w:rsid w:val="00020921"/>
    <w:rsid w:val="00020B49"/>
    <w:rsid w:val="00020CC7"/>
    <w:rsid w:val="00020DC9"/>
    <w:rsid w:val="00020E99"/>
    <w:rsid w:val="00021049"/>
    <w:rsid w:val="000213F2"/>
    <w:rsid w:val="00021663"/>
    <w:rsid w:val="000217DB"/>
    <w:rsid w:val="00021F8B"/>
    <w:rsid w:val="000225B4"/>
    <w:rsid w:val="000226B0"/>
    <w:rsid w:val="000228CB"/>
    <w:rsid w:val="00022A30"/>
    <w:rsid w:val="00022F0F"/>
    <w:rsid w:val="00022FB4"/>
    <w:rsid w:val="000246AF"/>
    <w:rsid w:val="00024BE2"/>
    <w:rsid w:val="00024CE4"/>
    <w:rsid w:val="00024F18"/>
    <w:rsid w:val="00025106"/>
    <w:rsid w:val="000251E3"/>
    <w:rsid w:val="00025310"/>
    <w:rsid w:val="000254BE"/>
    <w:rsid w:val="00025BB5"/>
    <w:rsid w:val="0002612B"/>
    <w:rsid w:val="00026601"/>
    <w:rsid w:val="0002698B"/>
    <w:rsid w:val="00026B97"/>
    <w:rsid w:val="00026F37"/>
    <w:rsid w:val="00026FEB"/>
    <w:rsid w:val="0002720C"/>
    <w:rsid w:val="000272A7"/>
    <w:rsid w:val="00027D58"/>
    <w:rsid w:val="000302EB"/>
    <w:rsid w:val="000305A5"/>
    <w:rsid w:val="0003061F"/>
    <w:rsid w:val="000306FA"/>
    <w:rsid w:val="00030C8D"/>
    <w:rsid w:val="00030DE5"/>
    <w:rsid w:val="00031121"/>
    <w:rsid w:val="00031325"/>
    <w:rsid w:val="000318C9"/>
    <w:rsid w:val="00031F0D"/>
    <w:rsid w:val="0003253B"/>
    <w:rsid w:val="0003273B"/>
    <w:rsid w:val="000330CD"/>
    <w:rsid w:val="000331B0"/>
    <w:rsid w:val="0003339C"/>
    <w:rsid w:val="000333AA"/>
    <w:rsid w:val="00033AD8"/>
    <w:rsid w:val="00033D68"/>
    <w:rsid w:val="0003400F"/>
    <w:rsid w:val="00034CF9"/>
    <w:rsid w:val="00034EAE"/>
    <w:rsid w:val="00034EF7"/>
    <w:rsid w:val="00035213"/>
    <w:rsid w:val="000358F5"/>
    <w:rsid w:val="00035AEA"/>
    <w:rsid w:val="00036288"/>
    <w:rsid w:val="000362C9"/>
    <w:rsid w:val="000362FB"/>
    <w:rsid w:val="00036452"/>
    <w:rsid w:val="00036520"/>
    <w:rsid w:val="00036581"/>
    <w:rsid w:val="000373B6"/>
    <w:rsid w:val="00037C45"/>
    <w:rsid w:val="000408C4"/>
    <w:rsid w:val="00040A4F"/>
    <w:rsid w:val="00040A7A"/>
    <w:rsid w:val="00040CE3"/>
    <w:rsid w:val="000411AE"/>
    <w:rsid w:val="00041902"/>
    <w:rsid w:val="00041BB9"/>
    <w:rsid w:val="000423BF"/>
    <w:rsid w:val="00042406"/>
    <w:rsid w:val="0004268B"/>
    <w:rsid w:val="00043365"/>
    <w:rsid w:val="00043DEC"/>
    <w:rsid w:val="000441DA"/>
    <w:rsid w:val="00044533"/>
    <w:rsid w:val="000448E1"/>
    <w:rsid w:val="00045030"/>
    <w:rsid w:val="000451A4"/>
    <w:rsid w:val="00045591"/>
    <w:rsid w:val="0004576C"/>
    <w:rsid w:val="00045EB4"/>
    <w:rsid w:val="00045F3A"/>
    <w:rsid w:val="000460FE"/>
    <w:rsid w:val="00046AD0"/>
    <w:rsid w:val="0004717A"/>
    <w:rsid w:val="0004737E"/>
    <w:rsid w:val="00050267"/>
    <w:rsid w:val="00051436"/>
    <w:rsid w:val="000516DB"/>
    <w:rsid w:val="00051C8B"/>
    <w:rsid w:val="00051F2F"/>
    <w:rsid w:val="000528F8"/>
    <w:rsid w:val="00052A28"/>
    <w:rsid w:val="000530ED"/>
    <w:rsid w:val="00053271"/>
    <w:rsid w:val="00053327"/>
    <w:rsid w:val="000535A9"/>
    <w:rsid w:val="00053FF3"/>
    <w:rsid w:val="00054694"/>
    <w:rsid w:val="00054E2E"/>
    <w:rsid w:val="0005529D"/>
    <w:rsid w:val="0005544C"/>
    <w:rsid w:val="000555A0"/>
    <w:rsid w:val="00055CAE"/>
    <w:rsid w:val="000560E8"/>
    <w:rsid w:val="0005615D"/>
    <w:rsid w:val="000561C6"/>
    <w:rsid w:val="000561FA"/>
    <w:rsid w:val="000566CB"/>
    <w:rsid w:val="00056783"/>
    <w:rsid w:val="00056A79"/>
    <w:rsid w:val="00056BF0"/>
    <w:rsid w:val="0005726A"/>
    <w:rsid w:val="00057466"/>
    <w:rsid w:val="000576D8"/>
    <w:rsid w:val="000578D7"/>
    <w:rsid w:val="00057B17"/>
    <w:rsid w:val="00060526"/>
    <w:rsid w:val="00060570"/>
    <w:rsid w:val="00060C06"/>
    <w:rsid w:val="00060DEB"/>
    <w:rsid w:val="0006119F"/>
    <w:rsid w:val="00061616"/>
    <w:rsid w:val="0006197C"/>
    <w:rsid w:val="00061C00"/>
    <w:rsid w:val="00061C43"/>
    <w:rsid w:val="00061FEB"/>
    <w:rsid w:val="00062734"/>
    <w:rsid w:val="000629E4"/>
    <w:rsid w:val="000631AA"/>
    <w:rsid w:val="000632E8"/>
    <w:rsid w:val="0006339D"/>
    <w:rsid w:val="000633B8"/>
    <w:rsid w:val="00063EFA"/>
    <w:rsid w:val="00063FE9"/>
    <w:rsid w:val="00064590"/>
    <w:rsid w:val="000645DF"/>
    <w:rsid w:val="00064A23"/>
    <w:rsid w:val="00064CFD"/>
    <w:rsid w:val="00064D4B"/>
    <w:rsid w:val="00064D96"/>
    <w:rsid w:val="00064F39"/>
    <w:rsid w:val="000655F7"/>
    <w:rsid w:val="00065645"/>
    <w:rsid w:val="00065982"/>
    <w:rsid w:val="00065C06"/>
    <w:rsid w:val="00065FCE"/>
    <w:rsid w:val="00066040"/>
    <w:rsid w:val="000660FE"/>
    <w:rsid w:val="00067102"/>
    <w:rsid w:val="00067105"/>
    <w:rsid w:val="00067254"/>
    <w:rsid w:val="000673B2"/>
    <w:rsid w:val="000677B7"/>
    <w:rsid w:val="000677C1"/>
    <w:rsid w:val="00067DB9"/>
    <w:rsid w:val="00067DE6"/>
    <w:rsid w:val="00067F26"/>
    <w:rsid w:val="00070016"/>
    <w:rsid w:val="00070EC7"/>
    <w:rsid w:val="0007108A"/>
    <w:rsid w:val="0007111F"/>
    <w:rsid w:val="000711B3"/>
    <w:rsid w:val="00071708"/>
    <w:rsid w:val="00071FD9"/>
    <w:rsid w:val="000720E5"/>
    <w:rsid w:val="00072188"/>
    <w:rsid w:val="00072193"/>
    <w:rsid w:val="000728D3"/>
    <w:rsid w:val="000729D8"/>
    <w:rsid w:val="00072AB1"/>
    <w:rsid w:val="00072C5A"/>
    <w:rsid w:val="00072E72"/>
    <w:rsid w:val="000734BD"/>
    <w:rsid w:val="000736DE"/>
    <w:rsid w:val="00073ABF"/>
    <w:rsid w:val="00073D0F"/>
    <w:rsid w:val="000740BF"/>
    <w:rsid w:val="0007528A"/>
    <w:rsid w:val="000753C4"/>
    <w:rsid w:val="0007540E"/>
    <w:rsid w:val="000754A7"/>
    <w:rsid w:val="00075848"/>
    <w:rsid w:val="000758A5"/>
    <w:rsid w:val="00075BC3"/>
    <w:rsid w:val="00075CB6"/>
    <w:rsid w:val="00075DE3"/>
    <w:rsid w:val="0007625E"/>
    <w:rsid w:val="000768FF"/>
    <w:rsid w:val="00076EC2"/>
    <w:rsid w:val="00076FE3"/>
    <w:rsid w:val="00077148"/>
    <w:rsid w:val="00077164"/>
    <w:rsid w:val="000771D9"/>
    <w:rsid w:val="00077657"/>
    <w:rsid w:val="000776BC"/>
    <w:rsid w:val="00077723"/>
    <w:rsid w:val="00081298"/>
    <w:rsid w:val="00081381"/>
    <w:rsid w:val="00081F19"/>
    <w:rsid w:val="000820CF"/>
    <w:rsid w:val="000822BC"/>
    <w:rsid w:val="00082E47"/>
    <w:rsid w:val="00083F70"/>
    <w:rsid w:val="00084CD3"/>
    <w:rsid w:val="0008512A"/>
    <w:rsid w:val="00085144"/>
    <w:rsid w:val="00085199"/>
    <w:rsid w:val="00085695"/>
    <w:rsid w:val="00085713"/>
    <w:rsid w:val="00085D3B"/>
    <w:rsid w:val="0008642E"/>
    <w:rsid w:val="00086BC7"/>
    <w:rsid w:val="00087886"/>
    <w:rsid w:val="000878B2"/>
    <w:rsid w:val="00087B6F"/>
    <w:rsid w:val="00087E07"/>
    <w:rsid w:val="0009054A"/>
    <w:rsid w:val="000906AF"/>
    <w:rsid w:val="0009070F"/>
    <w:rsid w:val="0009090A"/>
    <w:rsid w:val="00090A11"/>
    <w:rsid w:val="00090E66"/>
    <w:rsid w:val="00091646"/>
    <w:rsid w:val="00091EAE"/>
    <w:rsid w:val="00092058"/>
    <w:rsid w:val="000927BB"/>
    <w:rsid w:val="00092906"/>
    <w:rsid w:val="00092B93"/>
    <w:rsid w:val="00092DD3"/>
    <w:rsid w:val="00092E0A"/>
    <w:rsid w:val="00092F50"/>
    <w:rsid w:val="00093E34"/>
    <w:rsid w:val="000944D0"/>
    <w:rsid w:val="00094D0D"/>
    <w:rsid w:val="00095BAE"/>
    <w:rsid w:val="00096155"/>
    <w:rsid w:val="00096AA8"/>
    <w:rsid w:val="00096E79"/>
    <w:rsid w:val="000972D8"/>
    <w:rsid w:val="000976F5"/>
    <w:rsid w:val="000A0236"/>
    <w:rsid w:val="000A05DC"/>
    <w:rsid w:val="000A0953"/>
    <w:rsid w:val="000A0E5C"/>
    <w:rsid w:val="000A108D"/>
    <w:rsid w:val="000A12C8"/>
    <w:rsid w:val="000A15DB"/>
    <w:rsid w:val="000A1809"/>
    <w:rsid w:val="000A20B8"/>
    <w:rsid w:val="000A252C"/>
    <w:rsid w:val="000A2C3D"/>
    <w:rsid w:val="000A3C1C"/>
    <w:rsid w:val="000A404C"/>
    <w:rsid w:val="000A4194"/>
    <w:rsid w:val="000A4EBB"/>
    <w:rsid w:val="000A540E"/>
    <w:rsid w:val="000A55E2"/>
    <w:rsid w:val="000A5718"/>
    <w:rsid w:val="000A5D40"/>
    <w:rsid w:val="000A61FD"/>
    <w:rsid w:val="000A62A5"/>
    <w:rsid w:val="000A62B9"/>
    <w:rsid w:val="000A62F2"/>
    <w:rsid w:val="000A6E0D"/>
    <w:rsid w:val="000A6EBC"/>
    <w:rsid w:val="000A7339"/>
    <w:rsid w:val="000A788F"/>
    <w:rsid w:val="000A7FF3"/>
    <w:rsid w:val="000B061E"/>
    <w:rsid w:val="000B06A5"/>
    <w:rsid w:val="000B0BD0"/>
    <w:rsid w:val="000B102F"/>
    <w:rsid w:val="000B163F"/>
    <w:rsid w:val="000B2020"/>
    <w:rsid w:val="000B2484"/>
    <w:rsid w:val="000B2B8B"/>
    <w:rsid w:val="000B2BA7"/>
    <w:rsid w:val="000B2EA0"/>
    <w:rsid w:val="000B30F3"/>
    <w:rsid w:val="000B312B"/>
    <w:rsid w:val="000B39E1"/>
    <w:rsid w:val="000B4426"/>
    <w:rsid w:val="000B48DB"/>
    <w:rsid w:val="000B4972"/>
    <w:rsid w:val="000B4D88"/>
    <w:rsid w:val="000B4E47"/>
    <w:rsid w:val="000B4F15"/>
    <w:rsid w:val="000B501D"/>
    <w:rsid w:val="000B51C5"/>
    <w:rsid w:val="000B57B4"/>
    <w:rsid w:val="000B58AC"/>
    <w:rsid w:val="000B5910"/>
    <w:rsid w:val="000B5948"/>
    <w:rsid w:val="000B640B"/>
    <w:rsid w:val="000B67CD"/>
    <w:rsid w:val="000B6F4A"/>
    <w:rsid w:val="000B704C"/>
    <w:rsid w:val="000B7145"/>
    <w:rsid w:val="000B71B2"/>
    <w:rsid w:val="000B7352"/>
    <w:rsid w:val="000B7AC2"/>
    <w:rsid w:val="000B7FB4"/>
    <w:rsid w:val="000C0093"/>
    <w:rsid w:val="000C0795"/>
    <w:rsid w:val="000C0798"/>
    <w:rsid w:val="000C082B"/>
    <w:rsid w:val="000C08EE"/>
    <w:rsid w:val="000C0907"/>
    <w:rsid w:val="000C0BB4"/>
    <w:rsid w:val="000C1110"/>
    <w:rsid w:val="000C1277"/>
    <w:rsid w:val="000C1874"/>
    <w:rsid w:val="000C1AA8"/>
    <w:rsid w:val="000C1AB5"/>
    <w:rsid w:val="000C2320"/>
    <w:rsid w:val="000C2AF1"/>
    <w:rsid w:val="000C305F"/>
    <w:rsid w:val="000C32C6"/>
    <w:rsid w:val="000C38C6"/>
    <w:rsid w:val="000C3A42"/>
    <w:rsid w:val="000C4005"/>
    <w:rsid w:val="000C42D3"/>
    <w:rsid w:val="000C4725"/>
    <w:rsid w:val="000C479E"/>
    <w:rsid w:val="000C535E"/>
    <w:rsid w:val="000C5604"/>
    <w:rsid w:val="000C5767"/>
    <w:rsid w:val="000C5794"/>
    <w:rsid w:val="000C5D71"/>
    <w:rsid w:val="000C60B0"/>
    <w:rsid w:val="000C60B7"/>
    <w:rsid w:val="000C62D6"/>
    <w:rsid w:val="000C66AC"/>
    <w:rsid w:val="000C6853"/>
    <w:rsid w:val="000C69E4"/>
    <w:rsid w:val="000C6A02"/>
    <w:rsid w:val="000C6AA9"/>
    <w:rsid w:val="000C6D61"/>
    <w:rsid w:val="000C6EA7"/>
    <w:rsid w:val="000C6F9F"/>
    <w:rsid w:val="000C7AB4"/>
    <w:rsid w:val="000C7C1A"/>
    <w:rsid w:val="000D073F"/>
    <w:rsid w:val="000D0888"/>
    <w:rsid w:val="000D120B"/>
    <w:rsid w:val="000D14B5"/>
    <w:rsid w:val="000D1C2C"/>
    <w:rsid w:val="000D1D4E"/>
    <w:rsid w:val="000D1F60"/>
    <w:rsid w:val="000D2334"/>
    <w:rsid w:val="000D2452"/>
    <w:rsid w:val="000D2678"/>
    <w:rsid w:val="000D32AD"/>
    <w:rsid w:val="000D32FC"/>
    <w:rsid w:val="000D389E"/>
    <w:rsid w:val="000D38C4"/>
    <w:rsid w:val="000D41B0"/>
    <w:rsid w:val="000D4529"/>
    <w:rsid w:val="000D4BA0"/>
    <w:rsid w:val="000D4E66"/>
    <w:rsid w:val="000D4EEB"/>
    <w:rsid w:val="000D502C"/>
    <w:rsid w:val="000D59C1"/>
    <w:rsid w:val="000D5A68"/>
    <w:rsid w:val="000D6333"/>
    <w:rsid w:val="000D6CC0"/>
    <w:rsid w:val="000D6D14"/>
    <w:rsid w:val="000D6E37"/>
    <w:rsid w:val="000D6EC0"/>
    <w:rsid w:val="000D6ED6"/>
    <w:rsid w:val="000D700B"/>
    <w:rsid w:val="000D73EF"/>
    <w:rsid w:val="000D74A4"/>
    <w:rsid w:val="000D74AF"/>
    <w:rsid w:val="000D7A84"/>
    <w:rsid w:val="000E119D"/>
    <w:rsid w:val="000E2276"/>
    <w:rsid w:val="000E3C63"/>
    <w:rsid w:val="000E450A"/>
    <w:rsid w:val="000E46B6"/>
    <w:rsid w:val="000E4B53"/>
    <w:rsid w:val="000E5718"/>
    <w:rsid w:val="000E591D"/>
    <w:rsid w:val="000E5EB9"/>
    <w:rsid w:val="000E5FE8"/>
    <w:rsid w:val="000E63F0"/>
    <w:rsid w:val="000E6640"/>
    <w:rsid w:val="000E67DB"/>
    <w:rsid w:val="000E6B7A"/>
    <w:rsid w:val="000E70D1"/>
    <w:rsid w:val="000F19BA"/>
    <w:rsid w:val="000F1E56"/>
    <w:rsid w:val="000F23D2"/>
    <w:rsid w:val="000F2543"/>
    <w:rsid w:val="000F25E1"/>
    <w:rsid w:val="000F3000"/>
    <w:rsid w:val="000F300E"/>
    <w:rsid w:val="000F3093"/>
    <w:rsid w:val="000F3299"/>
    <w:rsid w:val="000F376A"/>
    <w:rsid w:val="000F37F3"/>
    <w:rsid w:val="000F3921"/>
    <w:rsid w:val="000F3DBE"/>
    <w:rsid w:val="000F4447"/>
    <w:rsid w:val="000F47D7"/>
    <w:rsid w:val="000F4CF6"/>
    <w:rsid w:val="000F5108"/>
    <w:rsid w:val="000F56E3"/>
    <w:rsid w:val="000F6D8A"/>
    <w:rsid w:val="000F74BD"/>
    <w:rsid w:val="000F7B27"/>
    <w:rsid w:val="001001CE"/>
    <w:rsid w:val="00100291"/>
    <w:rsid w:val="001003EC"/>
    <w:rsid w:val="00100971"/>
    <w:rsid w:val="0010099A"/>
    <w:rsid w:val="00100A92"/>
    <w:rsid w:val="0010108B"/>
    <w:rsid w:val="00101F99"/>
    <w:rsid w:val="00101FAE"/>
    <w:rsid w:val="0010200C"/>
    <w:rsid w:val="00102A30"/>
    <w:rsid w:val="00102D34"/>
    <w:rsid w:val="00102E6D"/>
    <w:rsid w:val="00102F73"/>
    <w:rsid w:val="001031E3"/>
    <w:rsid w:val="00103273"/>
    <w:rsid w:val="00103300"/>
    <w:rsid w:val="00103464"/>
    <w:rsid w:val="00103ED2"/>
    <w:rsid w:val="001042E6"/>
    <w:rsid w:val="001046FD"/>
    <w:rsid w:val="001047AB"/>
    <w:rsid w:val="00104AB1"/>
    <w:rsid w:val="00105579"/>
    <w:rsid w:val="0010557E"/>
    <w:rsid w:val="00105669"/>
    <w:rsid w:val="00105BD2"/>
    <w:rsid w:val="00105C58"/>
    <w:rsid w:val="00105F45"/>
    <w:rsid w:val="001066AD"/>
    <w:rsid w:val="0010673A"/>
    <w:rsid w:val="001068FC"/>
    <w:rsid w:val="00106A03"/>
    <w:rsid w:val="00106C11"/>
    <w:rsid w:val="00106C1C"/>
    <w:rsid w:val="00106DBF"/>
    <w:rsid w:val="00106E45"/>
    <w:rsid w:val="0010702E"/>
    <w:rsid w:val="001073DE"/>
    <w:rsid w:val="00107B00"/>
    <w:rsid w:val="00107E4D"/>
    <w:rsid w:val="00107F51"/>
    <w:rsid w:val="00110339"/>
    <w:rsid w:val="001107F6"/>
    <w:rsid w:val="00110B86"/>
    <w:rsid w:val="00111378"/>
    <w:rsid w:val="0011159F"/>
    <w:rsid w:val="00111ADC"/>
    <w:rsid w:val="00111B48"/>
    <w:rsid w:val="00111C11"/>
    <w:rsid w:val="00111C36"/>
    <w:rsid w:val="00111D1A"/>
    <w:rsid w:val="00111F0C"/>
    <w:rsid w:val="0011245B"/>
    <w:rsid w:val="00112F39"/>
    <w:rsid w:val="00113479"/>
    <w:rsid w:val="0011376C"/>
    <w:rsid w:val="0011378A"/>
    <w:rsid w:val="00113D8F"/>
    <w:rsid w:val="0011481D"/>
    <w:rsid w:val="001154AE"/>
    <w:rsid w:val="001155A7"/>
    <w:rsid w:val="001157F0"/>
    <w:rsid w:val="00116179"/>
    <w:rsid w:val="0011621F"/>
    <w:rsid w:val="001166B1"/>
    <w:rsid w:val="0011758D"/>
    <w:rsid w:val="0011799F"/>
    <w:rsid w:val="00117E63"/>
    <w:rsid w:val="00120AB7"/>
    <w:rsid w:val="001211DC"/>
    <w:rsid w:val="001219DA"/>
    <w:rsid w:val="00121FB6"/>
    <w:rsid w:val="001222F5"/>
    <w:rsid w:val="0012257E"/>
    <w:rsid w:val="00122BC4"/>
    <w:rsid w:val="00122BF3"/>
    <w:rsid w:val="00123F26"/>
    <w:rsid w:val="00123FA3"/>
    <w:rsid w:val="001244E6"/>
    <w:rsid w:val="0012479E"/>
    <w:rsid w:val="00124E86"/>
    <w:rsid w:val="00125504"/>
    <w:rsid w:val="00126084"/>
    <w:rsid w:val="0012629C"/>
    <w:rsid w:val="001303BF"/>
    <w:rsid w:val="001306CC"/>
    <w:rsid w:val="00130E00"/>
    <w:rsid w:val="00133012"/>
    <w:rsid w:val="00133659"/>
    <w:rsid w:val="00133D80"/>
    <w:rsid w:val="001341A3"/>
    <w:rsid w:val="00134581"/>
    <w:rsid w:val="00134755"/>
    <w:rsid w:val="001348EB"/>
    <w:rsid w:val="00134DE9"/>
    <w:rsid w:val="0013502E"/>
    <w:rsid w:val="00135040"/>
    <w:rsid w:val="001354E4"/>
    <w:rsid w:val="0013558F"/>
    <w:rsid w:val="00136193"/>
    <w:rsid w:val="00136E79"/>
    <w:rsid w:val="00136EBB"/>
    <w:rsid w:val="00137119"/>
    <w:rsid w:val="00137566"/>
    <w:rsid w:val="0013760C"/>
    <w:rsid w:val="00137E50"/>
    <w:rsid w:val="001400ED"/>
    <w:rsid w:val="00140644"/>
    <w:rsid w:val="00140DBD"/>
    <w:rsid w:val="00140E1C"/>
    <w:rsid w:val="00141676"/>
    <w:rsid w:val="001416E2"/>
    <w:rsid w:val="0014225A"/>
    <w:rsid w:val="001425E0"/>
    <w:rsid w:val="001427F2"/>
    <w:rsid w:val="001427F6"/>
    <w:rsid w:val="001428E1"/>
    <w:rsid w:val="00142A21"/>
    <w:rsid w:val="00142DE9"/>
    <w:rsid w:val="00143224"/>
    <w:rsid w:val="0014327C"/>
    <w:rsid w:val="0014334C"/>
    <w:rsid w:val="00143441"/>
    <w:rsid w:val="00143461"/>
    <w:rsid w:val="00143A25"/>
    <w:rsid w:val="00143A42"/>
    <w:rsid w:val="00143BE2"/>
    <w:rsid w:val="00143CAA"/>
    <w:rsid w:val="00143CD8"/>
    <w:rsid w:val="001440EC"/>
    <w:rsid w:val="0014446E"/>
    <w:rsid w:val="0014453F"/>
    <w:rsid w:val="00144D91"/>
    <w:rsid w:val="00144F9C"/>
    <w:rsid w:val="00145221"/>
    <w:rsid w:val="00146498"/>
    <w:rsid w:val="00147472"/>
    <w:rsid w:val="00147B62"/>
    <w:rsid w:val="00147C4C"/>
    <w:rsid w:val="001504F5"/>
    <w:rsid w:val="00150554"/>
    <w:rsid w:val="00150671"/>
    <w:rsid w:val="0015095B"/>
    <w:rsid w:val="0015114B"/>
    <w:rsid w:val="001513B3"/>
    <w:rsid w:val="0015151C"/>
    <w:rsid w:val="001515C3"/>
    <w:rsid w:val="001515FE"/>
    <w:rsid w:val="00151D7A"/>
    <w:rsid w:val="0015225B"/>
    <w:rsid w:val="00152AC9"/>
    <w:rsid w:val="00152AE4"/>
    <w:rsid w:val="00152EC3"/>
    <w:rsid w:val="001530A4"/>
    <w:rsid w:val="00153155"/>
    <w:rsid w:val="00153488"/>
    <w:rsid w:val="00153C69"/>
    <w:rsid w:val="00154212"/>
    <w:rsid w:val="0015439B"/>
    <w:rsid w:val="0015440E"/>
    <w:rsid w:val="001545F0"/>
    <w:rsid w:val="0015598D"/>
    <w:rsid w:val="00155EF0"/>
    <w:rsid w:val="001563AB"/>
    <w:rsid w:val="00156A0B"/>
    <w:rsid w:val="00156C66"/>
    <w:rsid w:val="00156C8A"/>
    <w:rsid w:val="00156E3E"/>
    <w:rsid w:val="00157BB9"/>
    <w:rsid w:val="00157C5C"/>
    <w:rsid w:val="00157E55"/>
    <w:rsid w:val="00160F7E"/>
    <w:rsid w:val="00161505"/>
    <w:rsid w:val="00161912"/>
    <w:rsid w:val="00161DEA"/>
    <w:rsid w:val="001622C0"/>
    <w:rsid w:val="00162314"/>
    <w:rsid w:val="0016239E"/>
    <w:rsid w:val="0016283F"/>
    <w:rsid w:val="00162CC2"/>
    <w:rsid w:val="00162F45"/>
    <w:rsid w:val="001637E1"/>
    <w:rsid w:val="00163A5D"/>
    <w:rsid w:val="00163DED"/>
    <w:rsid w:val="0016480E"/>
    <w:rsid w:val="00164BB1"/>
    <w:rsid w:val="00164BF0"/>
    <w:rsid w:val="00164DD5"/>
    <w:rsid w:val="00164F6B"/>
    <w:rsid w:val="00165627"/>
    <w:rsid w:val="00165F11"/>
    <w:rsid w:val="00165F72"/>
    <w:rsid w:val="0016601A"/>
    <w:rsid w:val="00166028"/>
    <w:rsid w:val="00166031"/>
    <w:rsid w:val="00166DDE"/>
    <w:rsid w:val="00167219"/>
    <w:rsid w:val="0016782E"/>
    <w:rsid w:val="00167E12"/>
    <w:rsid w:val="00167EC0"/>
    <w:rsid w:val="00170080"/>
    <w:rsid w:val="00170440"/>
    <w:rsid w:val="00170C4E"/>
    <w:rsid w:val="001713DF"/>
    <w:rsid w:val="00171513"/>
    <w:rsid w:val="00171656"/>
    <w:rsid w:val="00171813"/>
    <w:rsid w:val="0017188D"/>
    <w:rsid w:val="00171A72"/>
    <w:rsid w:val="00171ADD"/>
    <w:rsid w:val="00171D5E"/>
    <w:rsid w:val="00172004"/>
    <w:rsid w:val="00172177"/>
    <w:rsid w:val="0017242A"/>
    <w:rsid w:val="00172550"/>
    <w:rsid w:val="00172924"/>
    <w:rsid w:val="00172996"/>
    <w:rsid w:val="00172ABE"/>
    <w:rsid w:val="00172FF0"/>
    <w:rsid w:val="001739B4"/>
    <w:rsid w:val="00173C58"/>
    <w:rsid w:val="00173CE1"/>
    <w:rsid w:val="001745E4"/>
    <w:rsid w:val="00174759"/>
    <w:rsid w:val="00175954"/>
    <w:rsid w:val="0017624C"/>
    <w:rsid w:val="001768B3"/>
    <w:rsid w:val="00176A92"/>
    <w:rsid w:val="00177334"/>
    <w:rsid w:val="00177486"/>
    <w:rsid w:val="00177B67"/>
    <w:rsid w:val="00180B6E"/>
    <w:rsid w:val="00180B74"/>
    <w:rsid w:val="001812E3"/>
    <w:rsid w:val="001816C1"/>
    <w:rsid w:val="00181750"/>
    <w:rsid w:val="00181CBD"/>
    <w:rsid w:val="00181CCD"/>
    <w:rsid w:val="00182B01"/>
    <w:rsid w:val="00182CA9"/>
    <w:rsid w:val="00182EFC"/>
    <w:rsid w:val="00183348"/>
    <w:rsid w:val="00183631"/>
    <w:rsid w:val="00183C39"/>
    <w:rsid w:val="00183CDA"/>
    <w:rsid w:val="00183E64"/>
    <w:rsid w:val="00183F46"/>
    <w:rsid w:val="00183F52"/>
    <w:rsid w:val="00183F64"/>
    <w:rsid w:val="001843D1"/>
    <w:rsid w:val="00184D88"/>
    <w:rsid w:val="00184F8D"/>
    <w:rsid w:val="00185157"/>
    <w:rsid w:val="0018552E"/>
    <w:rsid w:val="00185592"/>
    <w:rsid w:val="00185669"/>
    <w:rsid w:val="001857C7"/>
    <w:rsid w:val="00185AF3"/>
    <w:rsid w:val="001863EB"/>
    <w:rsid w:val="00187402"/>
    <w:rsid w:val="001875C7"/>
    <w:rsid w:val="0018785F"/>
    <w:rsid w:val="001908DE"/>
    <w:rsid w:val="00190A43"/>
    <w:rsid w:val="00190AA8"/>
    <w:rsid w:val="00190E98"/>
    <w:rsid w:val="00191A6A"/>
    <w:rsid w:val="00191AA7"/>
    <w:rsid w:val="00192B13"/>
    <w:rsid w:val="00192E38"/>
    <w:rsid w:val="001930B4"/>
    <w:rsid w:val="0019310B"/>
    <w:rsid w:val="00193309"/>
    <w:rsid w:val="00194022"/>
    <w:rsid w:val="00194301"/>
    <w:rsid w:val="00194481"/>
    <w:rsid w:val="0019448E"/>
    <w:rsid w:val="00194521"/>
    <w:rsid w:val="00195295"/>
    <w:rsid w:val="001954CC"/>
    <w:rsid w:val="00195D17"/>
    <w:rsid w:val="001961B8"/>
    <w:rsid w:val="00196624"/>
    <w:rsid w:val="0019682F"/>
    <w:rsid w:val="00196A78"/>
    <w:rsid w:val="001975C5"/>
    <w:rsid w:val="00197AE7"/>
    <w:rsid w:val="001A0693"/>
    <w:rsid w:val="001A0B18"/>
    <w:rsid w:val="001A0F3B"/>
    <w:rsid w:val="001A1182"/>
    <w:rsid w:val="001A1A42"/>
    <w:rsid w:val="001A22DC"/>
    <w:rsid w:val="001A2E43"/>
    <w:rsid w:val="001A2F32"/>
    <w:rsid w:val="001A3840"/>
    <w:rsid w:val="001A38E4"/>
    <w:rsid w:val="001A42FE"/>
    <w:rsid w:val="001A472F"/>
    <w:rsid w:val="001A498E"/>
    <w:rsid w:val="001A4AC4"/>
    <w:rsid w:val="001A4C38"/>
    <w:rsid w:val="001A4D0F"/>
    <w:rsid w:val="001A4DA3"/>
    <w:rsid w:val="001A5442"/>
    <w:rsid w:val="001A5C64"/>
    <w:rsid w:val="001A5DA2"/>
    <w:rsid w:val="001A5EA5"/>
    <w:rsid w:val="001A5EB8"/>
    <w:rsid w:val="001A5EE8"/>
    <w:rsid w:val="001A672C"/>
    <w:rsid w:val="001A78F0"/>
    <w:rsid w:val="001A7BA8"/>
    <w:rsid w:val="001B03D0"/>
    <w:rsid w:val="001B043F"/>
    <w:rsid w:val="001B048B"/>
    <w:rsid w:val="001B04A7"/>
    <w:rsid w:val="001B0524"/>
    <w:rsid w:val="001B06D3"/>
    <w:rsid w:val="001B138F"/>
    <w:rsid w:val="001B16DA"/>
    <w:rsid w:val="001B1A9D"/>
    <w:rsid w:val="001B1AE2"/>
    <w:rsid w:val="001B1D03"/>
    <w:rsid w:val="001B1DAC"/>
    <w:rsid w:val="001B1EEE"/>
    <w:rsid w:val="001B20A9"/>
    <w:rsid w:val="001B272E"/>
    <w:rsid w:val="001B281F"/>
    <w:rsid w:val="001B2A57"/>
    <w:rsid w:val="001B2C77"/>
    <w:rsid w:val="001B2D82"/>
    <w:rsid w:val="001B31AB"/>
    <w:rsid w:val="001B36F7"/>
    <w:rsid w:val="001B36F9"/>
    <w:rsid w:val="001B374C"/>
    <w:rsid w:val="001B3795"/>
    <w:rsid w:val="001B39C8"/>
    <w:rsid w:val="001B3DE4"/>
    <w:rsid w:val="001B40FB"/>
    <w:rsid w:val="001B4141"/>
    <w:rsid w:val="001B4149"/>
    <w:rsid w:val="001B4261"/>
    <w:rsid w:val="001B45A6"/>
    <w:rsid w:val="001B474C"/>
    <w:rsid w:val="001B4C3D"/>
    <w:rsid w:val="001B50A0"/>
    <w:rsid w:val="001B5329"/>
    <w:rsid w:val="001B5812"/>
    <w:rsid w:val="001B5C98"/>
    <w:rsid w:val="001B6645"/>
    <w:rsid w:val="001B69B5"/>
    <w:rsid w:val="001B6D66"/>
    <w:rsid w:val="001B6D88"/>
    <w:rsid w:val="001B771D"/>
    <w:rsid w:val="001B7835"/>
    <w:rsid w:val="001B7D0C"/>
    <w:rsid w:val="001C122C"/>
    <w:rsid w:val="001C1A19"/>
    <w:rsid w:val="001C218F"/>
    <w:rsid w:val="001C2A4F"/>
    <w:rsid w:val="001C2CE8"/>
    <w:rsid w:val="001C2CF4"/>
    <w:rsid w:val="001C4388"/>
    <w:rsid w:val="001C453D"/>
    <w:rsid w:val="001C4761"/>
    <w:rsid w:val="001C4E0D"/>
    <w:rsid w:val="001C4FF2"/>
    <w:rsid w:val="001C58C1"/>
    <w:rsid w:val="001C5C55"/>
    <w:rsid w:val="001C61F7"/>
    <w:rsid w:val="001C6586"/>
    <w:rsid w:val="001C6C26"/>
    <w:rsid w:val="001C6D0B"/>
    <w:rsid w:val="001C6EDC"/>
    <w:rsid w:val="001C706D"/>
    <w:rsid w:val="001C756B"/>
    <w:rsid w:val="001C7929"/>
    <w:rsid w:val="001D114A"/>
    <w:rsid w:val="001D199B"/>
    <w:rsid w:val="001D1AA0"/>
    <w:rsid w:val="001D1B7C"/>
    <w:rsid w:val="001D1E02"/>
    <w:rsid w:val="001D226F"/>
    <w:rsid w:val="001D3076"/>
    <w:rsid w:val="001D3189"/>
    <w:rsid w:val="001D3494"/>
    <w:rsid w:val="001D3FB6"/>
    <w:rsid w:val="001D425A"/>
    <w:rsid w:val="001D4819"/>
    <w:rsid w:val="001D4D72"/>
    <w:rsid w:val="001D50B7"/>
    <w:rsid w:val="001D5207"/>
    <w:rsid w:val="001D5CD8"/>
    <w:rsid w:val="001D5E63"/>
    <w:rsid w:val="001D6654"/>
    <w:rsid w:val="001D6CB4"/>
    <w:rsid w:val="001D6D6E"/>
    <w:rsid w:val="001D73F2"/>
    <w:rsid w:val="001D7ADC"/>
    <w:rsid w:val="001D7D1D"/>
    <w:rsid w:val="001D7DB2"/>
    <w:rsid w:val="001D7F6F"/>
    <w:rsid w:val="001E0219"/>
    <w:rsid w:val="001E0CDC"/>
    <w:rsid w:val="001E0F9C"/>
    <w:rsid w:val="001E131C"/>
    <w:rsid w:val="001E1A53"/>
    <w:rsid w:val="001E202C"/>
    <w:rsid w:val="001E2346"/>
    <w:rsid w:val="001E25A5"/>
    <w:rsid w:val="001E25EB"/>
    <w:rsid w:val="001E2899"/>
    <w:rsid w:val="001E2F80"/>
    <w:rsid w:val="001E36FF"/>
    <w:rsid w:val="001E3C79"/>
    <w:rsid w:val="001E3F2B"/>
    <w:rsid w:val="001E4332"/>
    <w:rsid w:val="001E52F4"/>
    <w:rsid w:val="001E55E7"/>
    <w:rsid w:val="001E65C5"/>
    <w:rsid w:val="001E6657"/>
    <w:rsid w:val="001E6817"/>
    <w:rsid w:val="001E7341"/>
    <w:rsid w:val="001E7886"/>
    <w:rsid w:val="001E7CB5"/>
    <w:rsid w:val="001F0751"/>
    <w:rsid w:val="001F07E6"/>
    <w:rsid w:val="001F0A22"/>
    <w:rsid w:val="001F0BA6"/>
    <w:rsid w:val="001F15A2"/>
    <w:rsid w:val="001F17D9"/>
    <w:rsid w:val="001F1EB6"/>
    <w:rsid w:val="001F29E4"/>
    <w:rsid w:val="001F2A0B"/>
    <w:rsid w:val="001F2A4C"/>
    <w:rsid w:val="001F2D21"/>
    <w:rsid w:val="001F2F32"/>
    <w:rsid w:val="001F33B4"/>
    <w:rsid w:val="001F38C8"/>
    <w:rsid w:val="001F3974"/>
    <w:rsid w:val="001F3B1D"/>
    <w:rsid w:val="001F41E8"/>
    <w:rsid w:val="001F45A4"/>
    <w:rsid w:val="001F45FF"/>
    <w:rsid w:val="001F48BA"/>
    <w:rsid w:val="001F4A33"/>
    <w:rsid w:val="001F4CAA"/>
    <w:rsid w:val="001F50B4"/>
    <w:rsid w:val="001F5544"/>
    <w:rsid w:val="001F5A35"/>
    <w:rsid w:val="001F6497"/>
    <w:rsid w:val="001F66E4"/>
    <w:rsid w:val="001F6796"/>
    <w:rsid w:val="001F6A1D"/>
    <w:rsid w:val="001F6D11"/>
    <w:rsid w:val="001F6F23"/>
    <w:rsid w:val="001F7744"/>
    <w:rsid w:val="001F7FCE"/>
    <w:rsid w:val="00200360"/>
    <w:rsid w:val="00201BE4"/>
    <w:rsid w:val="002038D6"/>
    <w:rsid w:val="00203ACA"/>
    <w:rsid w:val="00203CAD"/>
    <w:rsid w:val="002041CF"/>
    <w:rsid w:val="0020421C"/>
    <w:rsid w:val="002045D4"/>
    <w:rsid w:val="00204BA2"/>
    <w:rsid w:val="00204C72"/>
    <w:rsid w:val="002055E1"/>
    <w:rsid w:val="002056BE"/>
    <w:rsid w:val="002057B1"/>
    <w:rsid w:val="002058AC"/>
    <w:rsid w:val="00205CAD"/>
    <w:rsid w:val="00205F93"/>
    <w:rsid w:val="00206102"/>
    <w:rsid w:val="0020631A"/>
    <w:rsid w:val="00206397"/>
    <w:rsid w:val="0020651E"/>
    <w:rsid w:val="002075FC"/>
    <w:rsid w:val="00207BD3"/>
    <w:rsid w:val="00210412"/>
    <w:rsid w:val="00210C85"/>
    <w:rsid w:val="00211177"/>
    <w:rsid w:val="002116E0"/>
    <w:rsid w:val="00211B99"/>
    <w:rsid w:val="002120F3"/>
    <w:rsid w:val="00212250"/>
    <w:rsid w:val="0021244F"/>
    <w:rsid w:val="00212B81"/>
    <w:rsid w:val="0021373D"/>
    <w:rsid w:val="00213A19"/>
    <w:rsid w:val="00213EC2"/>
    <w:rsid w:val="00214371"/>
    <w:rsid w:val="00214686"/>
    <w:rsid w:val="00214906"/>
    <w:rsid w:val="00214C3A"/>
    <w:rsid w:val="00215242"/>
    <w:rsid w:val="0021543B"/>
    <w:rsid w:val="002159D5"/>
    <w:rsid w:val="00215C6C"/>
    <w:rsid w:val="0021644A"/>
    <w:rsid w:val="00216655"/>
    <w:rsid w:val="0021720B"/>
    <w:rsid w:val="00217304"/>
    <w:rsid w:val="002176C3"/>
    <w:rsid w:val="002202E2"/>
    <w:rsid w:val="00220839"/>
    <w:rsid w:val="00220E7B"/>
    <w:rsid w:val="00221941"/>
    <w:rsid w:val="00221BF2"/>
    <w:rsid w:val="00221EC6"/>
    <w:rsid w:val="00221EE1"/>
    <w:rsid w:val="00222047"/>
    <w:rsid w:val="00222802"/>
    <w:rsid w:val="0022280D"/>
    <w:rsid w:val="00222836"/>
    <w:rsid w:val="00222895"/>
    <w:rsid w:val="00222896"/>
    <w:rsid w:val="00222B0A"/>
    <w:rsid w:val="00222EA2"/>
    <w:rsid w:val="00223016"/>
    <w:rsid w:val="0022367E"/>
    <w:rsid w:val="002237BE"/>
    <w:rsid w:val="0022452F"/>
    <w:rsid w:val="0022474B"/>
    <w:rsid w:val="0022484A"/>
    <w:rsid w:val="00224A26"/>
    <w:rsid w:val="00224E7A"/>
    <w:rsid w:val="002251E0"/>
    <w:rsid w:val="00225707"/>
    <w:rsid w:val="002257E7"/>
    <w:rsid w:val="00225882"/>
    <w:rsid w:val="00225ADA"/>
    <w:rsid w:val="00225B11"/>
    <w:rsid w:val="0022607A"/>
    <w:rsid w:val="002260F5"/>
    <w:rsid w:val="002263B5"/>
    <w:rsid w:val="0022667D"/>
    <w:rsid w:val="00226853"/>
    <w:rsid w:val="00226CC9"/>
    <w:rsid w:val="0022744A"/>
    <w:rsid w:val="00227562"/>
    <w:rsid w:val="002277F4"/>
    <w:rsid w:val="00227F55"/>
    <w:rsid w:val="00227F57"/>
    <w:rsid w:val="0023031B"/>
    <w:rsid w:val="0023036A"/>
    <w:rsid w:val="002306A9"/>
    <w:rsid w:val="00230770"/>
    <w:rsid w:val="00230B51"/>
    <w:rsid w:val="002312FC"/>
    <w:rsid w:val="00231450"/>
    <w:rsid w:val="002314E4"/>
    <w:rsid w:val="00231DEA"/>
    <w:rsid w:val="00231E9C"/>
    <w:rsid w:val="00231F3F"/>
    <w:rsid w:val="00232409"/>
    <w:rsid w:val="00232808"/>
    <w:rsid w:val="00232810"/>
    <w:rsid w:val="00233375"/>
    <w:rsid w:val="0023350F"/>
    <w:rsid w:val="00233B7B"/>
    <w:rsid w:val="00233CC6"/>
    <w:rsid w:val="00233DD1"/>
    <w:rsid w:val="00233E52"/>
    <w:rsid w:val="002344A7"/>
    <w:rsid w:val="00234514"/>
    <w:rsid w:val="0023479F"/>
    <w:rsid w:val="002355B5"/>
    <w:rsid w:val="00235AE1"/>
    <w:rsid w:val="00235FAD"/>
    <w:rsid w:val="0023609C"/>
    <w:rsid w:val="00236183"/>
    <w:rsid w:val="002363AB"/>
    <w:rsid w:val="0023642F"/>
    <w:rsid w:val="0023690B"/>
    <w:rsid w:val="00237462"/>
    <w:rsid w:val="00237537"/>
    <w:rsid w:val="00237A36"/>
    <w:rsid w:val="00237F1E"/>
    <w:rsid w:val="0024084D"/>
    <w:rsid w:val="00240972"/>
    <w:rsid w:val="00240A47"/>
    <w:rsid w:val="002410AD"/>
    <w:rsid w:val="002414A3"/>
    <w:rsid w:val="00241604"/>
    <w:rsid w:val="002416DE"/>
    <w:rsid w:val="0024188C"/>
    <w:rsid w:val="002418D9"/>
    <w:rsid w:val="00241B12"/>
    <w:rsid w:val="00242002"/>
    <w:rsid w:val="0024220B"/>
    <w:rsid w:val="002429AB"/>
    <w:rsid w:val="002438A1"/>
    <w:rsid w:val="002439FA"/>
    <w:rsid w:val="002443DA"/>
    <w:rsid w:val="00244582"/>
    <w:rsid w:val="00244D48"/>
    <w:rsid w:val="0024512B"/>
    <w:rsid w:val="002453BB"/>
    <w:rsid w:val="00245B24"/>
    <w:rsid w:val="00245BC1"/>
    <w:rsid w:val="00245D6E"/>
    <w:rsid w:val="002460B1"/>
    <w:rsid w:val="0024648A"/>
    <w:rsid w:val="00246716"/>
    <w:rsid w:val="002468AF"/>
    <w:rsid w:val="0024697D"/>
    <w:rsid w:val="0024698E"/>
    <w:rsid w:val="00246E88"/>
    <w:rsid w:val="00247C55"/>
    <w:rsid w:val="002509E6"/>
    <w:rsid w:val="00250FA4"/>
    <w:rsid w:val="00251990"/>
    <w:rsid w:val="0025249F"/>
    <w:rsid w:val="00252668"/>
    <w:rsid w:val="00252CF8"/>
    <w:rsid w:val="00252FFC"/>
    <w:rsid w:val="00252FFF"/>
    <w:rsid w:val="0025308C"/>
    <w:rsid w:val="00253653"/>
    <w:rsid w:val="002536A2"/>
    <w:rsid w:val="00253953"/>
    <w:rsid w:val="00253994"/>
    <w:rsid w:val="00254284"/>
    <w:rsid w:val="002545E0"/>
    <w:rsid w:val="00254789"/>
    <w:rsid w:val="00255681"/>
    <w:rsid w:val="0025579D"/>
    <w:rsid w:val="00255908"/>
    <w:rsid w:val="00255A2F"/>
    <w:rsid w:val="00256A48"/>
    <w:rsid w:val="00256DF2"/>
    <w:rsid w:val="00256E14"/>
    <w:rsid w:val="00256E27"/>
    <w:rsid w:val="00257B47"/>
    <w:rsid w:val="00257C7A"/>
    <w:rsid w:val="00260B92"/>
    <w:rsid w:val="00260C33"/>
    <w:rsid w:val="00260C56"/>
    <w:rsid w:val="00260E85"/>
    <w:rsid w:val="00261235"/>
    <w:rsid w:val="0026126D"/>
    <w:rsid w:val="002612D9"/>
    <w:rsid w:val="00261420"/>
    <w:rsid w:val="002620D2"/>
    <w:rsid w:val="002623D2"/>
    <w:rsid w:val="00262E61"/>
    <w:rsid w:val="00262F61"/>
    <w:rsid w:val="002632AC"/>
    <w:rsid w:val="002632D4"/>
    <w:rsid w:val="0026354E"/>
    <w:rsid w:val="0026388C"/>
    <w:rsid w:val="00263E07"/>
    <w:rsid w:val="00264B84"/>
    <w:rsid w:val="00264DC7"/>
    <w:rsid w:val="00264EC9"/>
    <w:rsid w:val="0026539B"/>
    <w:rsid w:val="00265A1A"/>
    <w:rsid w:val="00265ACE"/>
    <w:rsid w:val="0026621E"/>
    <w:rsid w:val="00266238"/>
    <w:rsid w:val="002663A7"/>
    <w:rsid w:val="00266817"/>
    <w:rsid w:val="00266A44"/>
    <w:rsid w:val="00266B2D"/>
    <w:rsid w:val="00266EF2"/>
    <w:rsid w:val="002672CD"/>
    <w:rsid w:val="00267CE6"/>
    <w:rsid w:val="0027094D"/>
    <w:rsid w:val="00270BE9"/>
    <w:rsid w:val="00270CCA"/>
    <w:rsid w:val="00270F23"/>
    <w:rsid w:val="00271256"/>
    <w:rsid w:val="0027129F"/>
    <w:rsid w:val="00271BDC"/>
    <w:rsid w:val="00271D82"/>
    <w:rsid w:val="00272C8D"/>
    <w:rsid w:val="00273146"/>
    <w:rsid w:val="00273522"/>
    <w:rsid w:val="0027357E"/>
    <w:rsid w:val="00273D1C"/>
    <w:rsid w:val="00273FC2"/>
    <w:rsid w:val="002740E2"/>
    <w:rsid w:val="0027436E"/>
    <w:rsid w:val="00274542"/>
    <w:rsid w:val="00274AC8"/>
    <w:rsid w:val="00274D79"/>
    <w:rsid w:val="00274DE4"/>
    <w:rsid w:val="00275422"/>
    <w:rsid w:val="0027584F"/>
    <w:rsid w:val="00275C15"/>
    <w:rsid w:val="00275D28"/>
    <w:rsid w:val="00275E78"/>
    <w:rsid w:val="00276420"/>
    <w:rsid w:val="00277416"/>
    <w:rsid w:val="00277757"/>
    <w:rsid w:val="00277864"/>
    <w:rsid w:val="00277D00"/>
    <w:rsid w:val="00277E54"/>
    <w:rsid w:val="00280099"/>
    <w:rsid w:val="00280133"/>
    <w:rsid w:val="002802D8"/>
    <w:rsid w:val="002811B7"/>
    <w:rsid w:val="00281346"/>
    <w:rsid w:val="0028179A"/>
    <w:rsid w:val="0028195E"/>
    <w:rsid w:val="00281AE3"/>
    <w:rsid w:val="00282896"/>
    <w:rsid w:val="00282F47"/>
    <w:rsid w:val="00283184"/>
    <w:rsid w:val="002831AF"/>
    <w:rsid w:val="00283955"/>
    <w:rsid w:val="00284192"/>
    <w:rsid w:val="002843F9"/>
    <w:rsid w:val="00284476"/>
    <w:rsid w:val="00284BCE"/>
    <w:rsid w:val="00286813"/>
    <w:rsid w:val="00287CA8"/>
    <w:rsid w:val="0029029C"/>
    <w:rsid w:val="0029094A"/>
    <w:rsid w:val="002919E1"/>
    <w:rsid w:val="00291FB6"/>
    <w:rsid w:val="00292B08"/>
    <w:rsid w:val="00292E0C"/>
    <w:rsid w:val="0029303A"/>
    <w:rsid w:val="002939D6"/>
    <w:rsid w:val="0029530D"/>
    <w:rsid w:val="002954A5"/>
    <w:rsid w:val="002957BC"/>
    <w:rsid w:val="0029612A"/>
    <w:rsid w:val="0029698E"/>
    <w:rsid w:val="00296B52"/>
    <w:rsid w:val="00296F32"/>
    <w:rsid w:val="00297476"/>
    <w:rsid w:val="002979CB"/>
    <w:rsid w:val="00297B3F"/>
    <w:rsid w:val="00297B57"/>
    <w:rsid w:val="002A0076"/>
    <w:rsid w:val="002A049A"/>
    <w:rsid w:val="002A064A"/>
    <w:rsid w:val="002A0943"/>
    <w:rsid w:val="002A10F1"/>
    <w:rsid w:val="002A2878"/>
    <w:rsid w:val="002A2BCA"/>
    <w:rsid w:val="002A3220"/>
    <w:rsid w:val="002A39DB"/>
    <w:rsid w:val="002A3C75"/>
    <w:rsid w:val="002A3D19"/>
    <w:rsid w:val="002A3FA5"/>
    <w:rsid w:val="002A4E1B"/>
    <w:rsid w:val="002A526B"/>
    <w:rsid w:val="002A5716"/>
    <w:rsid w:val="002A5936"/>
    <w:rsid w:val="002A5EF0"/>
    <w:rsid w:val="002A6144"/>
    <w:rsid w:val="002A6535"/>
    <w:rsid w:val="002A6AF6"/>
    <w:rsid w:val="002A7312"/>
    <w:rsid w:val="002A76D6"/>
    <w:rsid w:val="002A7DD0"/>
    <w:rsid w:val="002B00CF"/>
    <w:rsid w:val="002B0849"/>
    <w:rsid w:val="002B0B4D"/>
    <w:rsid w:val="002B11B0"/>
    <w:rsid w:val="002B12A1"/>
    <w:rsid w:val="002B172B"/>
    <w:rsid w:val="002B1D93"/>
    <w:rsid w:val="002B1EA4"/>
    <w:rsid w:val="002B1F44"/>
    <w:rsid w:val="002B1FB8"/>
    <w:rsid w:val="002B24DD"/>
    <w:rsid w:val="002B2F27"/>
    <w:rsid w:val="002B3493"/>
    <w:rsid w:val="002B39B4"/>
    <w:rsid w:val="002B3E08"/>
    <w:rsid w:val="002B3F03"/>
    <w:rsid w:val="002B4B52"/>
    <w:rsid w:val="002B4DC9"/>
    <w:rsid w:val="002B4E77"/>
    <w:rsid w:val="002B5190"/>
    <w:rsid w:val="002B5BCD"/>
    <w:rsid w:val="002B6591"/>
    <w:rsid w:val="002B67E6"/>
    <w:rsid w:val="002B6B26"/>
    <w:rsid w:val="002B6BCC"/>
    <w:rsid w:val="002B7444"/>
    <w:rsid w:val="002B7DAA"/>
    <w:rsid w:val="002C0015"/>
    <w:rsid w:val="002C0685"/>
    <w:rsid w:val="002C19E2"/>
    <w:rsid w:val="002C19EE"/>
    <w:rsid w:val="002C1C22"/>
    <w:rsid w:val="002C2156"/>
    <w:rsid w:val="002C2349"/>
    <w:rsid w:val="002C3767"/>
    <w:rsid w:val="002C5116"/>
    <w:rsid w:val="002C5412"/>
    <w:rsid w:val="002C56AA"/>
    <w:rsid w:val="002C60E2"/>
    <w:rsid w:val="002C6465"/>
    <w:rsid w:val="002C6781"/>
    <w:rsid w:val="002C6B4D"/>
    <w:rsid w:val="002C6E3C"/>
    <w:rsid w:val="002C6EB5"/>
    <w:rsid w:val="002C706D"/>
    <w:rsid w:val="002C71B4"/>
    <w:rsid w:val="002C72E2"/>
    <w:rsid w:val="002C74FB"/>
    <w:rsid w:val="002C778D"/>
    <w:rsid w:val="002D03A6"/>
    <w:rsid w:val="002D0633"/>
    <w:rsid w:val="002D0751"/>
    <w:rsid w:val="002D09E7"/>
    <w:rsid w:val="002D0B80"/>
    <w:rsid w:val="002D0C94"/>
    <w:rsid w:val="002D0DD7"/>
    <w:rsid w:val="002D0F2E"/>
    <w:rsid w:val="002D115C"/>
    <w:rsid w:val="002D141B"/>
    <w:rsid w:val="002D1623"/>
    <w:rsid w:val="002D1CD2"/>
    <w:rsid w:val="002D2506"/>
    <w:rsid w:val="002D383A"/>
    <w:rsid w:val="002D3854"/>
    <w:rsid w:val="002D3C52"/>
    <w:rsid w:val="002D4044"/>
    <w:rsid w:val="002D46FD"/>
    <w:rsid w:val="002D5045"/>
    <w:rsid w:val="002D50C3"/>
    <w:rsid w:val="002D5748"/>
    <w:rsid w:val="002D5D87"/>
    <w:rsid w:val="002D68B2"/>
    <w:rsid w:val="002D6908"/>
    <w:rsid w:val="002D6F32"/>
    <w:rsid w:val="002D7355"/>
    <w:rsid w:val="002D76B7"/>
    <w:rsid w:val="002D790B"/>
    <w:rsid w:val="002D7C87"/>
    <w:rsid w:val="002D7CDB"/>
    <w:rsid w:val="002E050D"/>
    <w:rsid w:val="002E0ED7"/>
    <w:rsid w:val="002E119E"/>
    <w:rsid w:val="002E155E"/>
    <w:rsid w:val="002E17E6"/>
    <w:rsid w:val="002E1823"/>
    <w:rsid w:val="002E1CED"/>
    <w:rsid w:val="002E2285"/>
    <w:rsid w:val="002E2887"/>
    <w:rsid w:val="002E2D2B"/>
    <w:rsid w:val="002E2E8A"/>
    <w:rsid w:val="002E3014"/>
    <w:rsid w:val="002E3223"/>
    <w:rsid w:val="002E35EE"/>
    <w:rsid w:val="002E38B6"/>
    <w:rsid w:val="002E39C0"/>
    <w:rsid w:val="002E3CED"/>
    <w:rsid w:val="002E4932"/>
    <w:rsid w:val="002E4F3F"/>
    <w:rsid w:val="002E524D"/>
    <w:rsid w:val="002E56CA"/>
    <w:rsid w:val="002E57B2"/>
    <w:rsid w:val="002E582C"/>
    <w:rsid w:val="002E5AF4"/>
    <w:rsid w:val="002E5E91"/>
    <w:rsid w:val="002E5F36"/>
    <w:rsid w:val="002E603F"/>
    <w:rsid w:val="002E6476"/>
    <w:rsid w:val="002E64EB"/>
    <w:rsid w:val="002E67A0"/>
    <w:rsid w:val="002E6C98"/>
    <w:rsid w:val="002E6EB9"/>
    <w:rsid w:val="002E70AD"/>
    <w:rsid w:val="002E76CB"/>
    <w:rsid w:val="002E7EC6"/>
    <w:rsid w:val="002F0F21"/>
    <w:rsid w:val="002F1477"/>
    <w:rsid w:val="002F15B8"/>
    <w:rsid w:val="002F1700"/>
    <w:rsid w:val="002F1916"/>
    <w:rsid w:val="002F1F1D"/>
    <w:rsid w:val="002F2069"/>
    <w:rsid w:val="002F2566"/>
    <w:rsid w:val="002F2E51"/>
    <w:rsid w:val="002F3D94"/>
    <w:rsid w:val="002F43D7"/>
    <w:rsid w:val="002F4654"/>
    <w:rsid w:val="002F476D"/>
    <w:rsid w:val="002F4A14"/>
    <w:rsid w:val="002F4BDC"/>
    <w:rsid w:val="002F4D5E"/>
    <w:rsid w:val="002F53C4"/>
    <w:rsid w:val="002F5580"/>
    <w:rsid w:val="002F6837"/>
    <w:rsid w:val="002F6E24"/>
    <w:rsid w:val="002F735A"/>
    <w:rsid w:val="002F787C"/>
    <w:rsid w:val="002F7932"/>
    <w:rsid w:val="002F7E93"/>
    <w:rsid w:val="003006F2"/>
    <w:rsid w:val="003007D1"/>
    <w:rsid w:val="00300DDE"/>
    <w:rsid w:val="003019AA"/>
    <w:rsid w:val="00302233"/>
    <w:rsid w:val="00302B1D"/>
    <w:rsid w:val="0030334A"/>
    <w:rsid w:val="00303779"/>
    <w:rsid w:val="00303C7A"/>
    <w:rsid w:val="00303EF5"/>
    <w:rsid w:val="0030451E"/>
    <w:rsid w:val="003045E3"/>
    <w:rsid w:val="003047F9"/>
    <w:rsid w:val="00304827"/>
    <w:rsid w:val="00304AAC"/>
    <w:rsid w:val="00304AF6"/>
    <w:rsid w:val="00304DA1"/>
    <w:rsid w:val="00306313"/>
    <w:rsid w:val="003063DD"/>
    <w:rsid w:val="003069FC"/>
    <w:rsid w:val="00306CCC"/>
    <w:rsid w:val="00307D9B"/>
    <w:rsid w:val="00307F8F"/>
    <w:rsid w:val="003102F0"/>
    <w:rsid w:val="003104AE"/>
    <w:rsid w:val="00310F19"/>
    <w:rsid w:val="00311047"/>
    <w:rsid w:val="00311414"/>
    <w:rsid w:val="00311856"/>
    <w:rsid w:val="00311E03"/>
    <w:rsid w:val="00311E99"/>
    <w:rsid w:val="00311F70"/>
    <w:rsid w:val="00312CC4"/>
    <w:rsid w:val="00313647"/>
    <w:rsid w:val="00313EF3"/>
    <w:rsid w:val="00313F21"/>
    <w:rsid w:val="00314484"/>
    <w:rsid w:val="00314645"/>
    <w:rsid w:val="00314821"/>
    <w:rsid w:val="00315DF0"/>
    <w:rsid w:val="00315E77"/>
    <w:rsid w:val="00316B51"/>
    <w:rsid w:val="00317180"/>
    <w:rsid w:val="0031722B"/>
    <w:rsid w:val="00317997"/>
    <w:rsid w:val="00317D90"/>
    <w:rsid w:val="00320077"/>
    <w:rsid w:val="003203CC"/>
    <w:rsid w:val="003203CF"/>
    <w:rsid w:val="003204E9"/>
    <w:rsid w:val="00320AEB"/>
    <w:rsid w:val="00320C6E"/>
    <w:rsid w:val="00320C77"/>
    <w:rsid w:val="00320FDC"/>
    <w:rsid w:val="00321A05"/>
    <w:rsid w:val="00321B9B"/>
    <w:rsid w:val="003221A1"/>
    <w:rsid w:val="003221AC"/>
    <w:rsid w:val="003223C9"/>
    <w:rsid w:val="003225C8"/>
    <w:rsid w:val="00322668"/>
    <w:rsid w:val="00322836"/>
    <w:rsid w:val="00322947"/>
    <w:rsid w:val="003229E4"/>
    <w:rsid w:val="00322BBD"/>
    <w:rsid w:val="00322EC7"/>
    <w:rsid w:val="00322F44"/>
    <w:rsid w:val="00323575"/>
    <w:rsid w:val="00323C5C"/>
    <w:rsid w:val="00323D62"/>
    <w:rsid w:val="00325546"/>
    <w:rsid w:val="00325760"/>
    <w:rsid w:val="00325A83"/>
    <w:rsid w:val="00325B50"/>
    <w:rsid w:val="00325DD5"/>
    <w:rsid w:val="003264B8"/>
    <w:rsid w:val="0032654E"/>
    <w:rsid w:val="003266FE"/>
    <w:rsid w:val="00326AE9"/>
    <w:rsid w:val="00327185"/>
    <w:rsid w:val="003275B5"/>
    <w:rsid w:val="0032771F"/>
    <w:rsid w:val="00327BE8"/>
    <w:rsid w:val="00330321"/>
    <w:rsid w:val="00330E9C"/>
    <w:rsid w:val="00331170"/>
    <w:rsid w:val="00331281"/>
    <w:rsid w:val="00331598"/>
    <w:rsid w:val="00331CD7"/>
    <w:rsid w:val="003320AD"/>
    <w:rsid w:val="0033252D"/>
    <w:rsid w:val="00332B59"/>
    <w:rsid w:val="0033322D"/>
    <w:rsid w:val="003338CC"/>
    <w:rsid w:val="003341FC"/>
    <w:rsid w:val="0033426E"/>
    <w:rsid w:val="0033472B"/>
    <w:rsid w:val="003350D8"/>
    <w:rsid w:val="00335294"/>
    <w:rsid w:val="00335843"/>
    <w:rsid w:val="00335F75"/>
    <w:rsid w:val="00336128"/>
    <w:rsid w:val="00336500"/>
    <w:rsid w:val="0033742F"/>
    <w:rsid w:val="00337618"/>
    <w:rsid w:val="00337729"/>
    <w:rsid w:val="003378FA"/>
    <w:rsid w:val="00337D81"/>
    <w:rsid w:val="003400A2"/>
    <w:rsid w:val="003402A3"/>
    <w:rsid w:val="00340397"/>
    <w:rsid w:val="00340497"/>
    <w:rsid w:val="00340AA4"/>
    <w:rsid w:val="00340CC8"/>
    <w:rsid w:val="00340CEF"/>
    <w:rsid w:val="0034120A"/>
    <w:rsid w:val="00341471"/>
    <w:rsid w:val="00341693"/>
    <w:rsid w:val="00341D67"/>
    <w:rsid w:val="00341F78"/>
    <w:rsid w:val="0034232A"/>
    <w:rsid w:val="0034244F"/>
    <w:rsid w:val="00342C6E"/>
    <w:rsid w:val="00342E57"/>
    <w:rsid w:val="003431EE"/>
    <w:rsid w:val="00343BBF"/>
    <w:rsid w:val="003444B5"/>
    <w:rsid w:val="003445FA"/>
    <w:rsid w:val="00344B92"/>
    <w:rsid w:val="00344F81"/>
    <w:rsid w:val="0034512C"/>
    <w:rsid w:val="003452F1"/>
    <w:rsid w:val="0034538D"/>
    <w:rsid w:val="003453A2"/>
    <w:rsid w:val="00345481"/>
    <w:rsid w:val="00345714"/>
    <w:rsid w:val="00345F60"/>
    <w:rsid w:val="003464E4"/>
    <w:rsid w:val="00346715"/>
    <w:rsid w:val="00346C3F"/>
    <w:rsid w:val="00346D3D"/>
    <w:rsid w:val="00347196"/>
    <w:rsid w:val="00347511"/>
    <w:rsid w:val="003475E5"/>
    <w:rsid w:val="0034767C"/>
    <w:rsid w:val="00347DE0"/>
    <w:rsid w:val="00347ED3"/>
    <w:rsid w:val="00350870"/>
    <w:rsid w:val="00350BE3"/>
    <w:rsid w:val="00350F63"/>
    <w:rsid w:val="00351218"/>
    <w:rsid w:val="00351256"/>
    <w:rsid w:val="003516A2"/>
    <w:rsid w:val="00352235"/>
    <w:rsid w:val="003522F3"/>
    <w:rsid w:val="0035233C"/>
    <w:rsid w:val="00352427"/>
    <w:rsid w:val="0035258C"/>
    <w:rsid w:val="00352CC4"/>
    <w:rsid w:val="0035304B"/>
    <w:rsid w:val="0035377A"/>
    <w:rsid w:val="003539D3"/>
    <w:rsid w:val="00353A07"/>
    <w:rsid w:val="00353C75"/>
    <w:rsid w:val="00353DF7"/>
    <w:rsid w:val="00354447"/>
    <w:rsid w:val="0035492A"/>
    <w:rsid w:val="00354C2D"/>
    <w:rsid w:val="0035509E"/>
    <w:rsid w:val="003557E8"/>
    <w:rsid w:val="003568D6"/>
    <w:rsid w:val="00356C29"/>
    <w:rsid w:val="00356D78"/>
    <w:rsid w:val="00356EFD"/>
    <w:rsid w:val="003571AF"/>
    <w:rsid w:val="003579DF"/>
    <w:rsid w:val="00360525"/>
    <w:rsid w:val="00361318"/>
    <w:rsid w:val="003616FF"/>
    <w:rsid w:val="00361BA2"/>
    <w:rsid w:val="00361C89"/>
    <w:rsid w:val="00361E03"/>
    <w:rsid w:val="00361EDE"/>
    <w:rsid w:val="003625E6"/>
    <w:rsid w:val="00362631"/>
    <w:rsid w:val="00362B7E"/>
    <w:rsid w:val="00363627"/>
    <w:rsid w:val="00363AFF"/>
    <w:rsid w:val="00363B2E"/>
    <w:rsid w:val="00363CC6"/>
    <w:rsid w:val="0036409D"/>
    <w:rsid w:val="0036467C"/>
    <w:rsid w:val="0036479C"/>
    <w:rsid w:val="003648A3"/>
    <w:rsid w:val="00364901"/>
    <w:rsid w:val="00366540"/>
    <w:rsid w:val="0036683E"/>
    <w:rsid w:val="00366D44"/>
    <w:rsid w:val="00366EA5"/>
    <w:rsid w:val="00367465"/>
    <w:rsid w:val="003676FA"/>
    <w:rsid w:val="00367AC6"/>
    <w:rsid w:val="00367DF3"/>
    <w:rsid w:val="00367FEB"/>
    <w:rsid w:val="003707CF"/>
    <w:rsid w:val="003708F2"/>
    <w:rsid w:val="00370C15"/>
    <w:rsid w:val="00371114"/>
    <w:rsid w:val="00371182"/>
    <w:rsid w:val="0037150C"/>
    <w:rsid w:val="00371597"/>
    <w:rsid w:val="003716D0"/>
    <w:rsid w:val="00373BBD"/>
    <w:rsid w:val="00373F41"/>
    <w:rsid w:val="003741B4"/>
    <w:rsid w:val="003742A9"/>
    <w:rsid w:val="00374AF0"/>
    <w:rsid w:val="00375552"/>
    <w:rsid w:val="00375624"/>
    <w:rsid w:val="003759B9"/>
    <w:rsid w:val="00375B47"/>
    <w:rsid w:val="00375C93"/>
    <w:rsid w:val="00376861"/>
    <w:rsid w:val="0037692E"/>
    <w:rsid w:val="00376F54"/>
    <w:rsid w:val="0037733C"/>
    <w:rsid w:val="0037744A"/>
    <w:rsid w:val="003774C0"/>
    <w:rsid w:val="00377A7F"/>
    <w:rsid w:val="00377B8B"/>
    <w:rsid w:val="00380D4B"/>
    <w:rsid w:val="003812CE"/>
    <w:rsid w:val="00381804"/>
    <w:rsid w:val="0038188D"/>
    <w:rsid w:val="0038190D"/>
    <w:rsid w:val="00381924"/>
    <w:rsid w:val="00383041"/>
    <w:rsid w:val="003841A0"/>
    <w:rsid w:val="003844BE"/>
    <w:rsid w:val="003848BF"/>
    <w:rsid w:val="003855A8"/>
    <w:rsid w:val="0038578A"/>
    <w:rsid w:val="00385B7B"/>
    <w:rsid w:val="00385E55"/>
    <w:rsid w:val="0038628E"/>
    <w:rsid w:val="00386314"/>
    <w:rsid w:val="00386504"/>
    <w:rsid w:val="00386759"/>
    <w:rsid w:val="0038689B"/>
    <w:rsid w:val="00386BFB"/>
    <w:rsid w:val="00386DAD"/>
    <w:rsid w:val="0038705C"/>
    <w:rsid w:val="003876C5"/>
    <w:rsid w:val="00387951"/>
    <w:rsid w:val="00387FC7"/>
    <w:rsid w:val="00390624"/>
    <w:rsid w:val="003907BB"/>
    <w:rsid w:val="00390C69"/>
    <w:rsid w:val="00391399"/>
    <w:rsid w:val="0039198F"/>
    <w:rsid w:val="00392576"/>
    <w:rsid w:val="003930D1"/>
    <w:rsid w:val="00393288"/>
    <w:rsid w:val="003939B4"/>
    <w:rsid w:val="00394439"/>
    <w:rsid w:val="00394953"/>
    <w:rsid w:val="00394AF5"/>
    <w:rsid w:val="0039506D"/>
    <w:rsid w:val="0039506F"/>
    <w:rsid w:val="0039548A"/>
    <w:rsid w:val="00395841"/>
    <w:rsid w:val="00395ADB"/>
    <w:rsid w:val="00395CD8"/>
    <w:rsid w:val="003963C2"/>
    <w:rsid w:val="003963F3"/>
    <w:rsid w:val="00396B0B"/>
    <w:rsid w:val="00397056"/>
    <w:rsid w:val="003971B2"/>
    <w:rsid w:val="003974AC"/>
    <w:rsid w:val="00397836"/>
    <w:rsid w:val="003A019F"/>
    <w:rsid w:val="003A0D7F"/>
    <w:rsid w:val="003A1042"/>
    <w:rsid w:val="003A1308"/>
    <w:rsid w:val="003A14C8"/>
    <w:rsid w:val="003A1A46"/>
    <w:rsid w:val="003A1AF2"/>
    <w:rsid w:val="003A1C26"/>
    <w:rsid w:val="003A1DB8"/>
    <w:rsid w:val="003A1F52"/>
    <w:rsid w:val="003A233B"/>
    <w:rsid w:val="003A2672"/>
    <w:rsid w:val="003A2DFF"/>
    <w:rsid w:val="003A2F09"/>
    <w:rsid w:val="003A3125"/>
    <w:rsid w:val="003A35CC"/>
    <w:rsid w:val="003A3E07"/>
    <w:rsid w:val="003A3FFC"/>
    <w:rsid w:val="003A4289"/>
    <w:rsid w:val="003A4656"/>
    <w:rsid w:val="003A49E7"/>
    <w:rsid w:val="003A4C14"/>
    <w:rsid w:val="003A52C9"/>
    <w:rsid w:val="003A572F"/>
    <w:rsid w:val="003A6172"/>
    <w:rsid w:val="003A61C6"/>
    <w:rsid w:val="003A65C9"/>
    <w:rsid w:val="003A7088"/>
    <w:rsid w:val="003A7469"/>
    <w:rsid w:val="003A7472"/>
    <w:rsid w:val="003A74C3"/>
    <w:rsid w:val="003A7A10"/>
    <w:rsid w:val="003B00EA"/>
    <w:rsid w:val="003B0142"/>
    <w:rsid w:val="003B04EA"/>
    <w:rsid w:val="003B05C6"/>
    <w:rsid w:val="003B0722"/>
    <w:rsid w:val="003B09AC"/>
    <w:rsid w:val="003B0BF5"/>
    <w:rsid w:val="003B0E7B"/>
    <w:rsid w:val="003B0EC7"/>
    <w:rsid w:val="003B119E"/>
    <w:rsid w:val="003B16DB"/>
    <w:rsid w:val="003B1F17"/>
    <w:rsid w:val="003B1F31"/>
    <w:rsid w:val="003B21C3"/>
    <w:rsid w:val="003B2304"/>
    <w:rsid w:val="003B262A"/>
    <w:rsid w:val="003B2E70"/>
    <w:rsid w:val="003B30F3"/>
    <w:rsid w:val="003B3B9A"/>
    <w:rsid w:val="003B3E61"/>
    <w:rsid w:val="003B3EA8"/>
    <w:rsid w:val="003B43A8"/>
    <w:rsid w:val="003B4789"/>
    <w:rsid w:val="003B48DC"/>
    <w:rsid w:val="003B4999"/>
    <w:rsid w:val="003B49C6"/>
    <w:rsid w:val="003B4B53"/>
    <w:rsid w:val="003B4C57"/>
    <w:rsid w:val="003B5A97"/>
    <w:rsid w:val="003B60B3"/>
    <w:rsid w:val="003B60C4"/>
    <w:rsid w:val="003B698A"/>
    <w:rsid w:val="003B6D98"/>
    <w:rsid w:val="003B6DAA"/>
    <w:rsid w:val="003B70DA"/>
    <w:rsid w:val="003B7516"/>
    <w:rsid w:val="003B780E"/>
    <w:rsid w:val="003B7F9B"/>
    <w:rsid w:val="003C04EF"/>
    <w:rsid w:val="003C0714"/>
    <w:rsid w:val="003C0B58"/>
    <w:rsid w:val="003C0E89"/>
    <w:rsid w:val="003C1588"/>
    <w:rsid w:val="003C15B0"/>
    <w:rsid w:val="003C17BE"/>
    <w:rsid w:val="003C1A23"/>
    <w:rsid w:val="003C1C40"/>
    <w:rsid w:val="003C1C6F"/>
    <w:rsid w:val="003C2246"/>
    <w:rsid w:val="003C279B"/>
    <w:rsid w:val="003C2911"/>
    <w:rsid w:val="003C2EBF"/>
    <w:rsid w:val="003C33AF"/>
    <w:rsid w:val="003C3815"/>
    <w:rsid w:val="003C3B0E"/>
    <w:rsid w:val="003C3B4E"/>
    <w:rsid w:val="003C3EAC"/>
    <w:rsid w:val="003C4009"/>
    <w:rsid w:val="003C41E4"/>
    <w:rsid w:val="003C422B"/>
    <w:rsid w:val="003C434B"/>
    <w:rsid w:val="003C4527"/>
    <w:rsid w:val="003C4C0F"/>
    <w:rsid w:val="003C50BE"/>
    <w:rsid w:val="003C5159"/>
    <w:rsid w:val="003C5A40"/>
    <w:rsid w:val="003C6013"/>
    <w:rsid w:val="003C6A7F"/>
    <w:rsid w:val="003C709A"/>
    <w:rsid w:val="003C7316"/>
    <w:rsid w:val="003C7688"/>
    <w:rsid w:val="003C7A12"/>
    <w:rsid w:val="003C7C42"/>
    <w:rsid w:val="003D005D"/>
    <w:rsid w:val="003D0812"/>
    <w:rsid w:val="003D08F6"/>
    <w:rsid w:val="003D0C02"/>
    <w:rsid w:val="003D0D48"/>
    <w:rsid w:val="003D0F49"/>
    <w:rsid w:val="003D140B"/>
    <w:rsid w:val="003D1EE2"/>
    <w:rsid w:val="003D239F"/>
    <w:rsid w:val="003D2643"/>
    <w:rsid w:val="003D2892"/>
    <w:rsid w:val="003D29B8"/>
    <w:rsid w:val="003D3694"/>
    <w:rsid w:val="003D37B2"/>
    <w:rsid w:val="003D3F02"/>
    <w:rsid w:val="003D4201"/>
    <w:rsid w:val="003D45AB"/>
    <w:rsid w:val="003D48AA"/>
    <w:rsid w:val="003D4AA3"/>
    <w:rsid w:val="003D5045"/>
    <w:rsid w:val="003D52C7"/>
    <w:rsid w:val="003D5694"/>
    <w:rsid w:val="003D5930"/>
    <w:rsid w:val="003D6968"/>
    <w:rsid w:val="003D69B6"/>
    <w:rsid w:val="003D6E96"/>
    <w:rsid w:val="003D72DA"/>
    <w:rsid w:val="003D7641"/>
    <w:rsid w:val="003D7947"/>
    <w:rsid w:val="003D7D9D"/>
    <w:rsid w:val="003E08BA"/>
    <w:rsid w:val="003E08F3"/>
    <w:rsid w:val="003E09FD"/>
    <w:rsid w:val="003E1199"/>
    <w:rsid w:val="003E1582"/>
    <w:rsid w:val="003E194F"/>
    <w:rsid w:val="003E1DED"/>
    <w:rsid w:val="003E1F66"/>
    <w:rsid w:val="003E21B9"/>
    <w:rsid w:val="003E23E6"/>
    <w:rsid w:val="003E2711"/>
    <w:rsid w:val="003E2820"/>
    <w:rsid w:val="003E29FB"/>
    <w:rsid w:val="003E304D"/>
    <w:rsid w:val="003E33D4"/>
    <w:rsid w:val="003E3694"/>
    <w:rsid w:val="003E36F5"/>
    <w:rsid w:val="003E382A"/>
    <w:rsid w:val="003E3B8B"/>
    <w:rsid w:val="003E4226"/>
    <w:rsid w:val="003E4977"/>
    <w:rsid w:val="003E4D82"/>
    <w:rsid w:val="003E5B4B"/>
    <w:rsid w:val="003E5CF1"/>
    <w:rsid w:val="003E5FBC"/>
    <w:rsid w:val="003E7189"/>
    <w:rsid w:val="003E71CA"/>
    <w:rsid w:val="003E7BE4"/>
    <w:rsid w:val="003E7E10"/>
    <w:rsid w:val="003F0C93"/>
    <w:rsid w:val="003F128E"/>
    <w:rsid w:val="003F1AE4"/>
    <w:rsid w:val="003F23DC"/>
    <w:rsid w:val="003F2487"/>
    <w:rsid w:val="003F304D"/>
    <w:rsid w:val="003F31E5"/>
    <w:rsid w:val="003F3352"/>
    <w:rsid w:val="003F343D"/>
    <w:rsid w:val="003F3F7F"/>
    <w:rsid w:val="003F437C"/>
    <w:rsid w:val="003F43AE"/>
    <w:rsid w:val="003F54B8"/>
    <w:rsid w:val="003F54C1"/>
    <w:rsid w:val="003F5793"/>
    <w:rsid w:val="003F58C4"/>
    <w:rsid w:val="003F647F"/>
    <w:rsid w:val="003F6810"/>
    <w:rsid w:val="003F69F0"/>
    <w:rsid w:val="003F7000"/>
    <w:rsid w:val="003F752B"/>
    <w:rsid w:val="003F7D74"/>
    <w:rsid w:val="00400FEF"/>
    <w:rsid w:val="004010D3"/>
    <w:rsid w:val="004018E7"/>
    <w:rsid w:val="00401974"/>
    <w:rsid w:val="004019A9"/>
    <w:rsid w:val="00401C5B"/>
    <w:rsid w:val="00401E7F"/>
    <w:rsid w:val="0040214E"/>
    <w:rsid w:val="004024B5"/>
    <w:rsid w:val="0040259B"/>
    <w:rsid w:val="0040295B"/>
    <w:rsid w:val="00402CBD"/>
    <w:rsid w:val="00402D9C"/>
    <w:rsid w:val="004033B3"/>
    <w:rsid w:val="00403560"/>
    <w:rsid w:val="004037EF"/>
    <w:rsid w:val="00403B2D"/>
    <w:rsid w:val="00403BAC"/>
    <w:rsid w:val="00403C68"/>
    <w:rsid w:val="00403C73"/>
    <w:rsid w:val="0040416A"/>
    <w:rsid w:val="004041AF"/>
    <w:rsid w:val="004041E5"/>
    <w:rsid w:val="0040455F"/>
    <w:rsid w:val="0040465A"/>
    <w:rsid w:val="00404666"/>
    <w:rsid w:val="00404C6B"/>
    <w:rsid w:val="00404E41"/>
    <w:rsid w:val="0040533A"/>
    <w:rsid w:val="00405492"/>
    <w:rsid w:val="004063C6"/>
    <w:rsid w:val="004064D5"/>
    <w:rsid w:val="00406716"/>
    <w:rsid w:val="004067B5"/>
    <w:rsid w:val="0040684E"/>
    <w:rsid w:val="0040699B"/>
    <w:rsid w:val="00406DC7"/>
    <w:rsid w:val="00407BCD"/>
    <w:rsid w:val="004101E6"/>
    <w:rsid w:val="00410243"/>
    <w:rsid w:val="004103FA"/>
    <w:rsid w:val="004109BA"/>
    <w:rsid w:val="00410DED"/>
    <w:rsid w:val="00411495"/>
    <w:rsid w:val="004114A3"/>
    <w:rsid w:val="00411548"/>
    <w:rsid w:val="004115CF"/>
    <w:rsid w:val="004116DE"/>
    <w:rsid w:val="00411C94"/>
    <w:rsid w:val="00411D7F"/>
    <w:rsid w:val="004123E4"/>
    <w:rsid w:val="0041273F"/>
    <w:rsid w:val="00412C32"/>
    <w:rsid w:val="00412D99"/>
    <w:rsid w:val="00412E9F"/>
    <w:rsid w:val="00412F2A"/>
    <w:rsid w:val="0041334B"/>
    <w:rsid w:val="00413719"/>
    <w:rsid w:val="0041371E"/>
    <w:rsid w:val="004137E6"/>
    <w:rsid w:val="00413C4A"/>
    <w:rsid w:val="004149DB"/>
    <w:rsid w:val="00414C78"/>
    <w:rsid w:val="00414DC3"/>
    <w:rsid w:val="004153A3"/>
    <w:rsid w:val="004156B4"/>
    <w:rsid w:val="004157E6"/>
    <w:rsid w:val="00415B45"/>
    <w:rsid w:val="00415D2C"/>
    <w:rsid w:val="00416752"/>
    <w:rsid w:val="00416E07"/>
    <w:rsid w:val="004174A3"/>
    <w:rsid w:val="0041795E"/>
    <w:rsid w:val="00417B72"/>
    <w:rsid w:val="00417CFD"/>
    <w:rsid w:val="00420544"/>
    <w:rsid w:val="0042058F"/>
    <w:rsid w:val="00420BA8"/>
    <w:rsid w:val="00420F06"/>
    <w:rsid w:val="00421041"/>
    <w:rsid w:val="00421340"/>
    <w:rsid w:val="004213D0"/>
    <w:rsid w:val="004214EA"/>
    <w:rsid w:val="00421AC0"/>
    <w:rsid w:val="00421F08"/>
    <w:rsid w:val="00421FEF"/>
    <w:rsid w:val="004222C5"/>
    <w:rsid w:val="00422388"/>
    <w:rsid w:val="0042248F"/>
    <w:rsid w:val="00423395"/>
    <w:rsid w:val="00423D32"/>
    <w:rsid w:val="00424A44"/>
    <w:rsid w:val="00424B9C"/>
    <w:rsid w:val="00425306"/>
    <w:rsid w:val="004253E5"/>
    <w:rsid w:val="00425F7F"/>
    <w:rsid w:val="004265D6"/>
    <w:rsid w:val="00426709"/>
    <w:rsid w:val="00426A6C"/>
    <w:rsid w:val="0042713A"/>
    <w:rsid w:val="00427E5B"/>
    <w:rsid w:val="004300E0"/>
    <w:rsid w:val="004302BF"/>
    <w:rsid w:val="0043040D"/>
    <w:rsid w:val="004306F3"/>
    <w:rsid w:val="0043070E"/>
    <w:rsid w:val="004307E0"/>
    <w:rsid w:val="00430D59"/>
    <w:rsid w:val="00430E08"/>
    <w:rsid w:val="00431332"/>
    <w:rsid w:val="004319BB"/>
    <w:rsid w:val="00432470"/>
    <w:rsid w:val="00432CAB"/>
    <w:rsid w:val="004330B3"/>
    <w:rsid w:val="00433326"/>
    <w:rsid w:val="004336F8"/>
    <w:rsid w:val="00433CF1"/>
    <w:rsid w:val="0043442B"/>
    <w:rsid w:val="0043493E"/>
    <w:rsid w:val="00434A24"/>
    <w:rsid w:val="00434CAD"/>
    <w:rsid w:val="00434DF2"/>
    <w:rsid w:val="00435030"/>
    <w:rsid w:val="00435221"/>
    <w:rsid w:val="004356EC"/>
    <w:rsid w:val="00435A84"/>
    <w:rsid w:val="00435C6C"/>
    <w:rsid w:val="004363A7"/>
    <w:rsid w:val="00436445"/>
    <w:rsid w:val="00437155"/>
    <w:rsid w:val="0043739C"/>
    <w:rsid w:val="004375A5"/>
    <w:rsid w:val="00437808"/>
    <w:rsid w:val="00437975"/>
    <w:rsid w:val="00437AD5"/>
    <w:rsid w:val="00440488"/>
    <w:rsid w:val="00440CE3"/>
    <w:rsid w:val="00440EBB"/>
    <w:rsid w:val="004412C8"/>
    <w:rsid w:val="00441920"/>
    <w:rsid w:val="00442D5B"/>
    <w:rsid w:val="00442F50"/>
    <w:rsid w:val="00442FCA"/>
    <w:rsid w:val="004430BB"/>
    <w:rsid w:val="00443391"/>
    <w:rsid w:val="00444108"/>
    <w:rsid w:val="004441C0"/>
    <w:rsid w:val="004457B9"/>
    <w:rsid w:val="00446C12"/>
    <w:rsid w:val="00446F3D"/>
    <w:rsid w:val="00446F7E"/>
    <w:rsid w:val="00450514"/>
    <w:rsid w:val="00450E34"/>
    <w:rsid w:val="00450FF1"/>
    <w:rsid w:val="004511E5"/>
    <w:rsid w:val="004514D8"/>
    <w:rsid w:val="00452209"/>
    <w:rsid w:val="00452283"/>
    <w:rsid w:val="0045293D"/>
    <w:rsid w:val="00452B26"/>
    <w:rsid w:val="00453276"/>
    <w:rsid w:val="00454BFD"/>
    <w:rsid w:val="004553A7"/>
    <w:rsid w:val="004554E4"/>
    <w:rsid w:val="00455511"/>
    <w:rsid w:val="00456700"/>
    <w:rsid w:val="00456F9F"/>
    <w:rsid w:val="004571D7"/>
    <w:rsid w:val="00457E1E"/>
    <w:rsid w:val="0046001A"/>
    <w:rsid w:val="004601D2"/>
    <w:rsid w:val="004602B6"/>
    <w:rsid w:val="00460416"/>
    <w:rsid w:val="00460706"/>
    <w:rsid w:val="00461003"/>
    <w:rsid w:val="0046115B"/>
    <w:rsid w:val="00461291"/>
    <w:rsid w:val="00461397"/>
    <w:rsid w:val="004620D8"/>
    <w:rsid w:val="004631C5"/>
    <w:rsid w:val="004641DA"/>
    <w:rsid w:val="00464306"/>
    <w:rsid w:val="00464315"/>
    <w:rsid w:val="00464599"/>
    <w:rsid w:val="0046484A"/>
    <w:rsid w:val="00464B8C"/>
    <w:rsid w:val="00464F8E"/>
    <w:rsid w:val="0046503A"/>
    <w:rsid w:val="004658CF"/>
    <w:rsid w:val="00465F9C"/>
    <w:rsid w:val="00466D3E"/>
    <w:rsid w:val="004671F6"/>
    <w:rsid w:val="004673C9"/>
    <w:rsid w:val="0046763B"/>
    <w:rsid w:val="00467919"/>
    <w:rsid w:val="00467B2D"/>
    <w:rsid w:val="00467D00"/>
    <w:rsid w:val="00467F19"/>
    <w:rsid w:val="00470340"/>
    <w:rsid w:val="00470480"/>
    <w:rsid w:val="0047090E"/>
    <w:rsid w:val="00470D0D"/>
    <w:rsid w:val="00470D8A"/>
    <w:rsid w:val="00470F3A"/>
    <w:rsid w:val="004711AE"/>
    <w:rsid w:val="00472449"/>
    <w:rsid w:val="004728B3"/>
    <w:rsid w:val="00473B77"/>
    <w:rsid w:val="00473EFF"/>
    <w:rsid w:val="00473FDA"/>
    <w:rsid w:val="00474018"/>
    <w:rsid w:val="004743BE"/>
    <w:rsid w:val="00474463"/>
    <w:rsid w:val="00474725"/>
    <w:rsid w:val="00474C06"/>
    <w:rsid w:val="00474F04"/>
    <w:rsid w:val="00475BE9"/>
    <w:rsid w:val="00475C6E"/>
    <w:rsid w:val="004760EF"/>
    <w:rsid w:val="0047634E"/>
    <w:rsid w:val="004766D5"/>
    <w:rsid w:val="00477368"/>
    <w:rsid w:val="00477512"/>
    <w:rsid w:val="004777AC"/>
    <w:rsid w:val="004779D4"/>
    <w:rsid w:val="00477B63"/>
    <w:rsid w:val="00477F25"/>
    <w:rsid w:val="0048033B"/>
    <w:rsid w:val="004810DF"/>
    <w:rsid w:val="0048122F"/>
    <w:rsid w:val="00482732"/>
    <w:rsid w:val="00482AB3"/>
    <w:rsid w:val="00482B22"/>
    <w:rsid w:val="004830B5"/>
    <w:rsid w:val="0048318F"/>
    <w:rsid w:val="00483394"/>
    <w:rsid w:val="004833AC"/>
    <w:rsid w:val="004837AA"/>
    <w:rsid w:val="00483A52"/>
    <w:rsid w:val="0048467A"/>
    <w:rsid w:val="00484BA1"/>
    <w:rsid w:val="004851F5"/>
    <w:rsid w:val="004852BA"/>
    <w:rsid w:val="00485671"/>
    <w:rsid w:val="00485739"/>
    <w:rsid w:val="00486842"/>
    <w:rsid w:val="0048696E"/>
    <w:rsid w:val="00486D35"/>
    <w:rsid w:val="00487469"/>
    <w:rsid w:val="004902CE"/>
    <w:rsid w:val="004903EC"/>
    <w:rsid w:val="00490850"/>
    <w:rsid w:val="00490A2A"/>
    <w:rsid w:val="00491067"/>
    <w:rsid w:val="00491F72"/>
    <w:rsid w:val="004930CE"/>
    <w:rsid w:val="004934DF"/>
    <w:rsid w:val="00493FC3"/>
    <w:rsid w:val="004941E3"/>
    <w:rsid w:val="004945BC"/>
    <w:rsid w:val="004946E6"/>
    <w:rsid w:val="00494AB4"/>
    <w:rsid w:val="00494C91"/>
    <w:rsid w:val="0049505D"/>
    <w:rsid w:val="00495651"/>
    <w:rsid w:val="00495705"/>
    <w:rsid w:val="004957BE"/>
    <w:rsid w:val="004957E6"/>
    <w:rsid w:val="00495949"/>
    <w:rsid w:val="00495A41"/>
    <w:rsid w:val="00496AB2"/>
    <w:rsid w:val="00497A7D"/>
    <w:rsid w:val="00497A92"/>
    <w:rsid w:val="004A03F8"/>
    <w:rsid w:val="004A0811"/>
    <w:rsid w:val="004A0B1D"/>
    <w:rsid w:val="004A1294"/>
    <w:rsid w:val="004A1309"/>
    <w:rsid w:val="004A1912"/>
    <w:rsid w:val="004A1FFC"/>
    <w:rsid w:val="004A20AC"/>
    <w:rsid w:val="004A215A"/>
    <w:rsid w:val="004A2D2C"/>
    <w:rsid w:val="004A369D"/>
    <w:rsid w:val="004A3893"/>
    <w:rsid w:val="004A3C99"/>
    <w:rsid w:val="004A42A3"/>
    <w:rsid w:val="004A45FC"/>
    <w:rsid w:val="004A49F8"/>
    <w:rsid w:val="004A4C2C"/>
    <w:rsid w:val="004A4D51"/>
    <w:rsid w:val="004A4F66"/>
    <w:rsid w:val="004A5368"/>
    <w:rsid w:val="004A5807"/>
    <w:rsid w:val="004A5EA1"/>
    <w:rsid w:val="004A5F98"/>
    <w:rsid w:val="004A653A"/>
    <w:rsid w:val="004A659F"/>
    <w:rsid w:val="004A67D8"/>
    <w:rsid w:val="004A6A1A"/>
    <w:rsid w:val="004A6C2F"/>
    <w:rsid w:val="004A6EB4"/>
    <w:rsid w:val="004A741F"/>
    <w:rsid w:val="004A7435"/>
    <w:rsid w:val="004A7848"/>
    <w:rsid w:val="004A79F2"/>
    <w:rsid w:val="004B0384"/>
    <w:rsid w:val="004B0CB4"/>
    <w:rsid w:val="004B0ED9"/>
    <w:rsid w:val="004B0EE3"/>
    <w:rsid w:val="004B115F"/>
    <w:rsid w:val="004B11D3"/>
    <w:rsid w:val="004B236B"/>
    <w:rsid w:val="004B2797"/>
    <w:rsid w:val="004B2A46"/>
    <w:rsid w:val="004B2E73"/>
    <w:rsid w:val="004B30AA"/>
    <w:rsid w:val="004B350B"/>
    <w:rsid w:val="004B386E"/>
    <w:rsid w:val="004B3DCB"/>
    <w:rsid w:val="004B40BA"/>
    <w:rsid w:val="004B43A8"/>
    <w:rsid w:val="004B4546"/>
    <w:rsid w:val="004B5F6F"/>
    <w:rsid w:val="004B6184"/>
    <w:rsid w:val="004B723A"/>
    <w:rsid w:val="004B7331"/>
    <w:rsid w:val="004B73A2"/>
    <w:rsid w:val="004B746C"/>
    <w:rsid w:val="004B75D9"/>
    <w:rsid w:val="004B7C30"/>
    <w:rsid w:val="004C0076"/>
    <w:rsid w:val="004C0894"/>
    <w:rsid w:val="004C0DE8"/>
    <w:rsid w:val="004C0F02"/>
    <w:rsid w:val="004C1148"/>
    <w:rsid w:val="004C13C5"/>
    <w:rsid w:val="004C1EE4"/>
    <w:rsid w:val="004C2434"/>
    <w:rsid w:val="004C2D83"/>
    <w:rsid w:val="004C372D"/>
    <w:rsid w:val="004C3BAC"/>
    <w:rsid w:val="004C4568"/>
    <w:rsid w:val="004C522F"/>
    <w:rsid w:val="004C54F3"/>
    <w:rsid w:val="004C61B8"/>
    <w:rsid w:val="004C6393"/>
    <w:rsid w:val="004C66C9"/>
    <w:rsid w:val="004C6E4A"/>
    <w:rsid w:val="004C6FB1"/>
    <w:rsid w:val="004C74CD"/>
    <w:rsid w:val="004C791A"/>
    <w:rsid w:val="004C795F"/>
    <w:rsid w:val="004C7A15"/>
    <w:rsid w:val="004C7B8A"/>
    <w:rsid w:val="004D0066"/>
    <w:rsid w:val="004D0074"/>
    <w:rsid w:val="004D01EE"/>
    <w:rsid w:val="004D03BC"/>
    <w:rsid w:val="004D07B8"/>
    <w:rsid w:val="004D0968"/>
    <w:rsid w:val="004D0CC7"/>
    <w:rsid w:val="004D0ECD"/>
    <w:rsid w:val="004D119F"/>
    <w:rsid w:val="004D11A4"/>
    <w:rsid w:val="004D1376"/>
    <w:rsid w:val="004D16DB"/>
    <w:rsid w:val="004D1A39"/>
    <w:rsid w:val="004D2194"/>
    <w:rsid w:val="004D2393"/>
    <w:rsid w:val="004D2611"/>
    <w:rsid w:val="004D296A"/>
    <w:rsid w:val="004D29FB"/>
    <w:rsid w:val="004D2FE2"/>
    <w:rsid w:val="004D3190"/>
    <w:rsid w:val="004D388C"/>
    <w:rsid w:val="004D3AB7"/>
    <w:rsid w:val="004D3C40"/>
    <w:rsid w:val="004D3C62"/>
    <w:rsid w:val="004D4AE8"/>
    <w:rsid w:val="004D4B2C"/>
    <w:rsid w:val="004D4C93"/>
    <w:rsid w:val="004D62BB"/>
    <w:rsid w:val="004D630D"/>
    <w:rsid w:val="004D67DF"/>
    <w:rsid w:val="004D6C8C"/>
    <w:rsid w:val="004D71E6"/>
    <w:rsid w:val="004D7249"/>
    <w:rsid w:val="004D7376"/>
    <w:rsid w:val="004D7400"/>
    <w:rsid w:val="004E01EA"/>
    <w:rsid w:val="004E0666"/>
    <w:rsid w:val="004E1234"/>
    <w:rsid w:val="004E192B"/>
    <w:rsid w:val="004E193B"/>
    <w:rsid w:val="004E1B89"/>
    <w:rsid w:val="004E1E9A"/>
    <w:rsid w:val="004E2029"/>
    <w:rsid w:val="004E2096"/>
    <w:rsid w:val="004E21F9"/>
    <w:rsid w:val="004E23CE"/>
    <w:rsid w:val="004E2DB6"/>
    <w:rsid w:val="004E3073"/>
    <w:rsid w:val="004E3996"/>
    <w:rsid w:val="004E3DE5"/>
    <w:rsid w:val="004E46C7"/>
    <w:rsid w:val="004E5909"/>
    <w:rsid w:val="004E5B79"/>
    <w:rsid w:val="004E5C09"/>
    <w:rsid w:val="004E5E46"/>
    <w:rsid w:val="004E6272"/>
    <w:rsid w:val="004E6552"/>
    <w:rsid w:val="004E7A60"/>
    <w:rsid w:val="004E7DF1"/>
    <w:rsid w:val="004F0715"/>
    <w:rsid w:val="004F0759"/>
    <w:rsid w:val="004F07D7"/>
    <w:rsid w:val="004F08F2"/>
    <w:rsid w:val="004F0C24"/>
    <w:rsid w:val="004F0C65"/>
    <w:rsid w:val="004F0D36"/>
    <w:rsid w:val="004F2A2D"/>
    <w:rsid w:val="004F2B68"/>
    <w:rsid w:val="004F310E"/>
    <w:rsid w:val="004F3728"/>
    <w:rsid w:val="004F3E3D"/>
    <w:rsid w:val="004F4BBB"/>
    <w:rsid w:val="004F4E7D"/>
    <w:rsid w:val="004F5464"/>
    <w:rsid w:val="004F54E6"/>
    <w:rsid w:val="004F5CDB"/>
    <w:rsid w:val="004F612F"/>
    <w:rsid w:val="004F624E"/>
    <w:rsid w:val="004F65F7"/>
    <w:rsid w:val="004F69C2"/>
    <w:rsid w:val="004F7063"/>
    <w:rsid w:val="004F73F1"/>
    <w:rsid w:val="004F76BF"/>
    <w:rsid w:val="005003AA"/>
    <w:rsid w:val="00500DC6"/>
    <w:rsid w:val="00501258"/>
    <w:rsid w:val="005015D4"/>
    <w:rsid w:val="005017B4"/>
    <w:rsid w:val="00501874"/>
    <w:rsid w:val="00501FCB"/>
    <w:rsid w:val="00502287"/>
    <w:rsid w:val="00502660"/>
    <w:rsid w:val="00502DF8"/>
    <w:rsid w:val="005030D8"/>
    <w:rsid w:val="0050351F"/>
    <w:rsid w:val="0050436D"/>
    <w:rsid w:val="00504762"/>
    <w:rsid w:val="00504D6D"/>
    <w:rsid w:val="00505037"/>
    <w:rsid w:val="005050B0"/>
    <w:rsid w:val="00505574"/>
    <w:rsid w:val="005056A0"/>
    <w:rsid w:val="005056AD"/>
    <w:rsid w:val="0050571F"/>
    <w:rsid w:val="00505AF8"/>
    <w:rsid w:val="00505B31"/>
    <w:rsid w:val="00505D87"/>
    <w:rsid w:val="00506FD1"/>
    <w:rsid w:val="005073E2"/>
    <w:rsid w:val="00507A08"/>
    <w:rsid w:val="00507AAB"/>
    <w:rsid w:val="00507BD0"/>
    <w:rsid w:val="00507C78"/>
    <w:rsid w:val="00507D8D"/>
    <w:rsid w:val="00507DA2"/>
    <w:rsid w:val="00507EAC"/>
    <w:rsid w:val="00507FA0"/>
    <w:rsid w:val="00511864"/>
    <w:rsid w:val="00512AD3"/>
    <w:rsid w:val="0051341F"/>
    <w:rsid w:val="00513A27"/>
    <w:rsid w:val="00513F32"/>
    <w:rsid w:val="005146A1"/>
    <w:rsid w:val="005149F9"/>
    <w:rsid w:val="00514B9D"/>
    <w:rsid w:val="005158AE"/>
    <w:rsid w:val="00515D10"/>
    <w:rsid w:val="0051619B"/>
    <w:rsid w:val="00516BD9"/>
    <w:rsid w:val="0051724C"/>
    <w:rsid w:val="00517A50"/>
    <w:rsid w:val="00517E16"/>
    <w:rsid w:val="00520393"/>
    <w:rsid w:val="005203DB"/>
    <w:rsid w:val="00520C56"/>
    <w:rsid w:val="00520DB9"/>
    <w:rsid w:val="00520F1F"/>
    <w:rsid w:val="0052138D"/>
    <w:rsid w:val="00521411"/>
    <w:rsid w:val="005214F1"/>
    <w:rsid w:val="00521707"/>
    <w:rsid w:val="00521A1A"/>
    <w:rsid w:val="005221FA"/>
    <w:rsid w:val="00522677"/>
    <w:rsid w:val="005232B3"/>
    <w:rsid w:val="005246A0"/>
    <w:rsid w:val="0052497D"/>
    <w:rsid w:val="00524C6B"/>
    <w:rsid w:val="00524EC1"/>
    <w:rsid w:val="005250EE"/>
    <w:rsid w:val="00525377"/>
    <w:rsid w:val="00525E72"/>
    <w:rsid w:val="005261EB"/>
    <w:rsid w:val="00526BCA"/>
    <w:rsid w:val="005276C3"/>
    <w:rsid w:val="005277A3"/>
    <w:rsid w:val="00527D2B"/>
    <w:rsid w:val="00530386"/>
    <w:rsid w:val="0053038A"/>
    <w:rsid w:val="00530C4B"/>
    <w:rsid w:val="00530E3A"/>
    <w:rsid w:val="00530E5E"/>
    <w:rsid w:val="00531703"/>
    <w:rsid w:val="00531A8B"/>
    <w:rsid w:val="00532217"/>
    <w:rsid w:val="00532333"/>
    <w:rsid w:val="0053282C"/>
    <w:rsid w:val="00532DF1"/>
    <w:rsid w:val="00533122"/>
    <w:rsid w:val="00533560"/>
    <w:rsid w:val="00533E42"/>
    <w:rsid w:val="00534142"/>
    <w:rsid w:val="005341F7"/>
    <w:rsid w:val="00534774"/>
    <w:rsid w:val="00535349"/>
    <w:rsid w:val="0053534C"/>
    <w:rsid w:val="0053563A"/>
    <w:rsid w:val="00535881"/>
    <w:rsid w:val="00535B1D"/>
    <w:rsid w:val="00535F67"/>
    <w:rsid w:val="0053606F"/>
    <w:rsid w:val="0053666D"/>
    <w:rsid w:val="00536861"/>
    <w:rsid w:val="00536CE6"/>
    <w:rsid w:val="00536DE8"/>
    <w:rsid w:val="00536E60"/>
    <w:rsid w:val="00537118"/>
    <w:rsid w:val="0053720C"/>
    <w:rsid w:val="0054043A"/>
    <w:rsid w:val="0054048D"/>
    <w:rsid w:val="005404DE"/>
    <w:rsid w:val="00540607"/>
    <w:rsid w:val="005408DA"/>
    <w:rsid w:val="00541191"/>
    <w:rsid w:val="0054205C"/>
    <w:rsid w:val="0054289D"/>
    <w:rsid w:val="00543344"/>
    <w:rsid w:val="00543399"/>
    <w:rsid w:val="00543F84"/>
    <w:rsid w:val="00544A74"/>
    <w:rsid w:val="00544A8A"/>
    <w:rsid w:val="00544D9D"/>
    <w:rsid w:val="00544ED8"/>
    <w:rsid w:val="00544FEB"/>
    <w:rsid w:val="00545295"/>
    <w:rsid w:val="00545467"/>
    <w:rsid w:val="005459AC"/>
    <w:rsid w:val="00546150"/>
    <w:rsid w:val="00546B0D"/>
    <w:rsid w:val="0054735D"/>
    <w:rsid w:val="0054762D"/>
    <w:rsid w:val="00547755"/>
    <w:rsid w:val="00547775"/>
    <w:rsid w:val="0054787D"/>
    <w:rsid w:val="00547A4B"/>
    <w:rsid w:val="00550096"/>
    <w:rsid w:val="0055025B"/>
    <w:rsid w:val="00550699"/>
    <w:rsid w:val="00550C52"/>
    <w:rsid w:val="00550E8D"/>
    <w:rsid w:val="00551C35"/>
    <w:rsid w:val="00551E96"/>
    <w:rsid w:val="005527ED"/>
    <w:rsid w:val="0055307D"/>
    <w:rsid w:val="0055332E"/>
    <w:rsid w:val="00553448"/>
    <w:rsid w:val="00553BA2"/>
    <w:rsid w:val="0055465C"/>
    <w:rsid w:val="00554686"/>
    <w:rsid w:val="00554D28"/>
    <w:rsid w:val="00554E40"/>
    <w:rsid w:val="00554EEC"/>
    <w:rsid w:val="005557FD"/>
    <w:rsid w:val="00555B63"/>
    <w:rsid w:val="005568F2"/>
    <w:rsid w:val="00556950"/>
    <w:rsid w:val="00557030"/>
    <w:rsid w:val="005570F4"/>
    <w:rsid w:val="00557257"/>
    <w:rsid w:val="00557508"/>
    <w:rsid w:val="005575A7"/>
    <w:rsid w:val="00557EE9"/>
    <w:rsid w:val="00560031"/>
    <w:rsid w:val="00560A2B"/>
    <w:rsid w:val="00560E79"/>
    <w:rsid w:val="0056201B"/>
    <w:rsid w:val="005620BE"/>
    <w:rsid w:val="00562316"/>
    <w:rsid w:val="0056235E"/>
    <w:rsid w:val="0056266F"/>
    <w:rsid w:val="00562894"/>
    <w:rsid w:val="005630C1"/>
    <w:rsid w:val="0056383C"/>
    <w:rsid w:val="00564458"/>
    <w:rsid w:val="005646F4"/>
    <w:rsid w:val="00564A06"/>
    <w:rsid w:val="005650D2"/>
    <w:rsid w:val="0056568D"/>
    <w:rsid w:val="005659F4"/>
    <w:rsid w:val="00565B87"/>
    <w:rsid w:val="00565B98"/>
    <w:rsid w:val="00565C01"/>
    <w:rsid w:val="0056616A"/>
    <w:rsid w:val="00566B09"/>
    <w:rsid w:val="00566B61"/>
    <w:rsid w:val="0056712F"/>
    <w:rsid w:val="005674D2"/>
    <w:rsid w:val="00567E60"/>
    <w:rsid w:val="005703FE"/>
    <w:rsid w:val="005704DF"/>
    <w:rsid w:val="00570857"/>
    <w:rsid w:val="00571100"/>
    <w:rsid w:val="005711A7"/>
    <w:rsid w:val="005716B5"/>
    <w:rsid w:val="005728B2"/>
    <w:rsid w:val="005729FA"/>
    <w:rsid w:val="00572A26"/>
    <w:rsid w:val="00572CEC"/>
    <w:rsid w:val="00573500"/>
    <w:rsid w:val="005735E9"/>
    <w:rsid w:val="00573A41"/>
    <w:rsid w:val="00573C31"/>
    <w:rsid w:val="00573CF8"/>
    <w:rsid w:val="00573F41"/>
    <w:rsid w:val="0057409D"/>
    <w:rsid w:val="005742A0"/>
    <w:rsid w:val="005742F9"/>
    <w:rsid w:val="00574470"/>
    <w:rsid w:val="005744BF"/>
    <w:rsid w:val="00574570"/>
    <w:rsid w:val="005745F9"/>
    <w:rsid w:val="005746DA"/>
    <w:rsid w:val="0057471D"/>
    <w:rsid w:val="00574FB0"/>
    <w:rsid w:val="0057527D"/>
    <w:rsid w:val="0057528E"/>
    <w:rsid w:val="0057558E"/>
    <w:rsid w:val="00575CBB"/>
    <w:rsid w:val="00575F51"/>
    <w:rsid w:val="005763F1"/>
    <w:rsid w:val="00576423"/>
    <w:rsid w:val="00576511"/>
    <w:rsid w:val="005765E0"/>
    <w:rsid w:val="00576834"/>
    <w:rsid w:val="0057693F"/>
    <w:rsid w:val="005771C3"/>
    <w:rsid w:val="0057722C"/>
    <w:rsid w:val="0058025C"/>
    <w:rsid w:val="00580919"/>
    <w:rsid w:val="00581186"/>
    <w:rsid w:val="0058132F"/>
    <w:rsid w:val="005817A4"/>
    <w:rsid w:val="00581A93"/>
    <w:rsid w:val="00581BA3"/>
    <w:rsid w:val="00582703"/>
    <w:rsid w:val="00582706"/>
    <w:rsid w:val="005828DA"/>
    <w:rsid w:val="00582AD5"/>
    <w:rsid w:val="00582E3C"/>
    <w:rsid w:val="00582F14"/>
    <w:rsid w:val="005834E0"/>
    <w:rsid w:val="005837E3"/>
    <w:rsid w:val="00583DB1"/>
    <w:rsid w:val="005842D3"/>
    <w:rsid w:val="005844C6"/>
    <w:rsid w:val="0058471B"/>
    <w:rsid w:val="005847EB"/>
    <w:rsid w:val="0058562A"/>
    <w:rsid w:val="00585C8A"/>
    <w:rsid w:val="00585EEC"/>
    <w:rsid w:val="0058627F"/>
    <w:rsid w:val="005865C0"/>
    <w:rsid w:val="0058691C"/>
    <w:rsid w:val="00586AAE"/>
    <w:rsid w:val="005870F0"/>
    <w:rsid w:val="00587104"/>
    <w:rsid w:val="0058788B"/>
    <w:rsid w:val="00587B4E"/>
    <w:rsid w:val="00587EC7"/>
    <w:rsid w:val="00587FE5"/>
    <w:rsid w:val="0059051E"/>
    <w:rsid w:val="00590BB7"/>
    <w:rsid w:val="005910B6"/>
    <w:rsid w:val="00591E03"/>
    <w:rsid w:val="00592020"/>
    <w:rsid w:val="00592037"/>
    <w:rsid w:val="005928CD"/>
    <w:rsid w:val="00592A66"/>
    <w:rsid w:val="00592CE2"/>
    <w:rsid w:val="0059313A"/>
    <w:rsid w:val="00593F6A"/>
    <w:rsid w:val="0059424D"/>
    <w:rsid w:val="005947E0"/>
    <w:rsid w:val="0059493D"/>
    <w:rsid w:val="005949C3"/>
    <w:rsid w:val="00594D27"/>
    <w:rsid w:val="00596348"/>
    <w:rsid w:val="00597366"/>
    <w:rsid w:val="0059765C"/>
    <w:rsid w:val="0059775B"/>
    <w:rsid w:val="00597AF5"/>
    <w:rsid w:val="00597B96"/>
    <w:rsid w:val="00597EDD"/>
    <w:rsid w:val="005A00B2"/>
    <w:rsid w:val="005A00B3"/>
    <w:rsid w:val="005A023A"/>
    <w:rsid w:val="005A0737"/>
    <w:rsid w:val="005A08DE"/>
    <w:rsid w:val="005A0E6F"/>
    <w:rsid w:val="005A11A4"/>
    <w:rsid w:val="005A147A"/>
    <w:rsid w:val="005A18E2"/>
    <w:rsid w:val="005A1A1C"/>
    <w:rsid w:val="005A21FB"/>
    <w:rsid w:val="005A2536"/>
    <w:rsid w:val="005A2F3F"/>
    <w:rsid w:val="005A3080"/>
    <w:rsid w:val="005A3203"/>
    <w:rsid w:val="005A3E5B"/>
    <w:rsid w:val="005A41E0"/>
    <w:rsid w:val="005A458A"/>
    <w:rsid w:val="005A4A33"/>
    <w:rsid w:val="005A4AF2"/>
    <w:rsid w:val="005A5CF8"/>
    <w:rsid w:val="005A5F83"/>
    <w:rsid w:val="005A6650"/>
    <w:rsid w:val="005A6811"/>
    <w:rsid w:val="005A6C6E"/>
    <w:rsid w:val="005A6CB7"/>
    <w:rsid w:val="005A6E1C"/>
    <w:rsid w:val="005A6F8D"/>
    <w:rsid w:val="005A70C1"/>
    <w:rsid w:val="005A741C"/>
    <w:rsid w:val="005B0113"/>
    <w:rsid w:val="005B06E4"/>
    <w:rsid w:val="005B0851"/>
    <w:rsid w:val="005B09D0"/>
    <w:rsid w:val="005B1129"/>
    <w:rsid w:val="005B1325"/>
    <w:rsid w:val="005B1432"/>
    <w:rsid w:val="005B17E9"/>
    <w:rsid w:val="005B1973"/>
    <w:rsid w:val="005B2359"/>
    <w:rsid w:val="005B2436"/>
    <w:rsid w:val="005B3043"/>
    <w:rsid w:val="005B3974"/>
    <w:rsid w:val="005B3B0C"/>
    <w:rsid w:val="005B3CB7"/>
    <w:rsid w:val="005B40D0"/>
    <w:rsid w:val="005B41BC"/>
    <w:rsid w:val="005B4C20"/>
    <w:rsid w:val="005B57E0"/>
    <w:rsid w:val="005B5ABA"/>
    <w:rsid w:val="005B6DC1"/>
    <w:rsid w:val="005B76BB"/>
    <w:rsid w:val="005C0289"/>
    <w:rsid w:val="005C1229"/>
    <w:rsid w:val="005C1269"/>
    <w:rsid w:val="005C1377"/>
    <w:rsid w:val="005C1533"/>
    <w:rsid w:val="005C1A5B"/>
    <w:rsid w:val="005C1C02"/>
    <w:rsid w:val="005C1E30"/>
    <w:rsid w:val="005C2D55"/>
    <w:rsid w:val="005C31EF"/>
    <w:rsid w:val="005C38C3"/>
    <w:rsid w:val="005C443B"/>
    <w:rsid w:val="005C49F6"/>
    <w:rsid w:val="005C5659"/>
    <w:rsid w:val="005C579E"/>
    <w:rsid w:val="005C5A41"/>
    <w:rsid w:val="005C5F26"/>
    <w:rsid w:val="005C6593"/>
    <w:rsid w:val="005C6859"/>
    <w:rsid w:val="005C6A99"/>
    <w:rsid w:val="005C6AFF"/>
    <w:rsid w:val="005C6B36"/>
    <w:rsid w:val="005C6D65"/>
    <w:rsid w:val="005C725E"/>
    <w:rsid w:val="005C744B"/>
    <w:rsid w:val="005C7D04"/>
    <w:rsid w:val="005D0100"/>
    <w:rsid w:val="005D050A"/>
    <w:rsid w:val="005D0B13"/>
    <w:rsid w:val="005D0B38"/>
    <w:rsid w:val="005D17FD"/>
    <w:rsid w:val="005D1881"/>
    <w:rsid w:val="005D1B76"/>
    <w:rsid w:val="005D1C68"/>
    <w:rsid w:val="005D1C7F"/>
    <w:rsid w:val="005D227A"/>
    <w:rsid w:val="005D25D8"/>
    <w:rsid w:val="005D28FB"/>
    <w:rsid w:val="005D2AA1"/>
    <w:rsid w:val="005D2E0B"/>
    <w:rsid w:val="005D2F9F"/>
    <w:rsid w:val="005D2FDF"/>
    <w:rsid w:val="005D32E0"/>
    <w:rsid w:val="005D357D"/>
    <w:rsid w:val="005D3A8C"/>
    <w:rsid w:val="005D3E4E"/>
    <w:rsid w:val="005D3E9D"/>
    <w:rsid w:val="005D4577"/>
    <w:rsid w:val="005D4E7D"/>
    <w:rsid w:val="005D58DC"/>
    <w:rsid w:val="005D5D32"/>
    <w:rsid w:val="005D67EF"/>
    <w:rsid w:val="005D6AE7"/>
    <w:rsid w:val="005D771D"/>
    <w:rsid w:val="005D77AF"/>
    <w:rsid w:val="005D78EF"/>
    <w:rsid w:val="005D7D39"/>
    <w:rsid w:val="005D7D46"/>
    <w:rsid w:val="005E07F4"/>
    <w:rsid w:val="005E0AFB"/>
    <w:rsid w:val="005E15DB"/>
    <w:rsid w:val="005E1894"/>
    <w:rsid w:val="005E18FC"/>
    <w:rsid w:val="005E1B6D"/>
    <w:rsid w:val="005E1E3C"/>
    <w:rsid w:val="005E276F"/>
    <w:rsid w:val="005E2AF8"/>
    <w:rsid w:val="005E33F3"/>
    <w:rsid w:val="005E35A4"/>
    <w:rsid w:val="005E3AEB"/>
    <w:rsid w:val="005E3D9D"/>
    <w:rsid w:val="005E4316"/>
    <w:rsid w:val="005E472B"/>
    <w:rsid w:val="005E48E7"/>
    <w:rsid w:val="005E49B5"/>
    <w:rsid w:val="005E4B81"/>
    <w:rsid w:val="005E4BEA"/>
    <w:rsid w:val="005E4FA6"/>
    <w:rsid w:val="005E5250"/>
    <w:rsid w:val="005E543B"/>
    <w:rsid w:val="005E5626"/>
    <w:rsid w:val="005E6BB8"/>
    <w:rsid w:val="005E6E23"/>
    <w:rsid w:val="005E7666"/>
    <w:rsid w:val="005E773B"/>
    <w:rsid w:val="005E774A"/>
    <w:rsid w:val="005E7E7C"/>
    <w:rsid w:val="005F00C1"/>
    <w:rsid w:val="005F0471"/>
    <w:rsid w:val="005F04DA"/>
    <w:rsid w:val="005F0ACF"/>
    <w:rsid w:val="005F0E4C"/>
    <w:rsid w:val="005F1D96"/>
    <w:rsid w:val="005F1EB9"/>
    <w:rsid w:val="005F23D3"/>
    <w:rsid w:val="005F2951"/>
    <w:rsid w:val="005F2FC4"/>
    <w:rsid w:val="005F3131"/>
    <w:rsid w:val="005F3369"/>
    <w:rsid w:val="005F40B6"/>
    <w:rsid w:val="005F4240"/>
    <w:rsid w:val="005F45F0"/>
    <w:rsid w:val="005F4786"/>
    <w:rsid w:val="005F4A40"/>
    <w:rsid w:val="005F4DA3"/>
    <w:rsid w:val="005F4F97"/>
    <w:rsid w:val="005F5563"/>
    <w:rsid w:val="005F5A5E"/>
    <w:rsid w:val="005F5CB5"/>
    <w:rsid w:val="005F5D8E"/>
    <w:rsid w:val="005F5DAE"/>
    <w:rsid w:val="005F66EA"/>
    <w:rsid w:val="005F6D2B"/>
    <w:rsid w:val="005F6FB3"/>
    <w:rsid w:val="005F71C0"/>
    <w:rsid w:val="005F7E04"/>
    <w:rsid w:val="005F7F3D"/>
    <w:rsid w:val="0060190D"/>
    <w:rsid w:val="00601A94"/>
    <w:rsid w:val="00601FB2"/>
    <w:rsid w:val="006021B7"/>
    <w:rsid w:val="006021C1"/>
    <w:rsid w:val="0060228A"/>
    <w:rsid w:val="006023CE"/>
    <w:rsid w:val="006026BF"/>
    <w:rsid w:val="00602F51"/>
    <w:rsid w:val="0060328C"/>
    <w:rsid w:val="00603308"/>
    <w:rsid w:val="006036E1"/>
    <w:rsid w:val="006044D1"/>
    <w:rsid w:val="00604733"/>
    <w:rsid w:val="00604F02"/>
    <w:rsid w:val="00605090"/>
    <w:rsid w:val="00605095"/>
    <w:rsid w:val="00605AFE"/>
    <w:rsid w:val="00605B4D"/>
    <w:rsid w:val="00605F6D"/>
    <w:rsid w:val="006060FE"/>
    <w:rsid w:val="00606A4F"/>
    <w:rsid w:val="00606FEE"/>
    <w:rsid w:val="00607016"/>
    <w:rsid w:val="00607DB7"/>
    <w:rsid w:val="00607DBC"/>
    <w:rsid w:val="00607DCD"/>
    <w:rsid w:val="00610245"/>
    <w:rsid w:val="0061057C"/>
    <w:rsid w:val="006107B6"/>
    <w:rsid w:val="00610A02"/>
    <w:rsid w:val="00611388"/>
    <w:rsid w:val="00611768"/>
    <w:rsid w:val="00611A87"/>
    <w:rsid w:val="00612882"/>
    <w:rsid w:val="00614410"/>
    <w:rsid w:val="00614659"/>
    <w:rsid w:val="006154B2"/>
    <w:rsid w:val="00615545"/>
    <w:rsid w:val="00615B2F"/>
    <w:rsid w:val="00615FFA"/>
    <w:rsid w:val="00616494"/>
    <w:rsid w:val="00616C9E"/>
    <w:rsid w:val="00617636"/>
    <w:rsid w:val="00617695"/>
    <w:rsid w:val="00617724"/>
    <w:rsid w:val="00617C14"/>
    <w:rsid w:val="00620270"/>
    <w:rsid w:val="0062045D"/>
    <w:rsid w:val="0062067F"/>
    <w:rsid w:val="00620B5A"/>
    <w:rsid w:val="00620C5A"/>
    <w:rsid w:val="00621002"/>
    <w:rsid w:val="0062157A"/>
    <w:rsid w:val="00621A6C"/>
    <w:rsid w:val="00621C94"/>
    <w:rsid w:val="006222C3"/>
    <w:rsid w:val="00622439"/>
    <w:rsid w:val="00622503"/>
    <w:rsid w:val="006229A0"/>
    <w:rsid w:val="00622A21"/>
    <w:rsid w:val="00622BA7"/>
    <w:rsid w:val="00622CC7"/>
    <w:rsid w:val="006235ED"/>
    <w:rsid w:val="00623734"/>
    <w:rsid w:val="00623B87"/>
    <w:rsid w:val="006240BF"/>
    <w:rsid w:val="00624751"/>
    <w:rsid w:val="00624AC6"/>
    <w:rsid w:val="00624B8D"/>
    <w:rsid w:val="00624E8E"/>
    <w:rsid w:val="0062546E"/>
    <w:rsid w:val="006254D0"/>
    <w:rsid w:val="00625601"/>
    <w:rsid w:val="00625A39"/>
    <w:rsid w:val="00625E18"/>
    <w:rsid w:val="006266B8"/>
    <w:rsid w:val="00627162"/>
    <w:rsid w:val="0062746C"/>
    <w:rsid w:val="006279FE"/>
    <w:rsid w:val="0063012F"/>
    <w:rsid w:val="00630544"/>
    <w:rsid w:val="00630558"/>
    <w:rsid w:val="00630758"/>
    <w:rsid w:val="00630BC4"/>
    <w:rsid w:val="006315CB"/>
    <w:rsid w:val="00631CF3"/>
    <w:rsid w:val="00632250"/>
    <w:rsid w:val="006327ED"/>
    <w:rsid w:val="006332D0"/>
    <w:rsid w:val="00633629"/>
    <w:rsid w:val="00633790"/>
    <w:rsid w:val="006339B9"/>
    <w:rsid w:val="00633C5C"/>
    <w:rsid w:val="0063510C"/>
    <w:rsid w:val="006351E2"/>
    <w:rsid w:val="00635472"/>
    <w:rsid w:val="00635C7F"/>
    <w:rsid w:val="006363EB"/>
    <w:rsid w:val="00636809"/>
    <w:rsid w:val="00636F21"/>
    <w:rsid w:val="0063710A"/>
    <w:rsid w:val="0064000F"/>
    <w:rsid w:val="006402A6"/>
    <w:rsid w:val="00640456"/>
    <w:rsid w:val="00640E4D"/>
    <w:rsid w:val="0064132B"/>
    <w:rsid w:val="00641943"/>
    <w:rsid w:val="00641BDC"/>
    <w:rsid w:val="00641BFA"/>
    <w:rsid w:val="00642421"/>
    <w:rsid w:val="00642E5C"/>
    <w:rsid w:val="00643479"/>
    <w:rsid w:val="006437DE"/>
    <w:rsid w:val="0064424D"/>
    <w:rsid w:val="0064440C"/>
    <w:rsid w:val="0064445B"/>
    <w:rsid w:val="006444A9"/>
    <w:rsid w:val="006447F6"/>
    <w:rsid w:val="0064501B"/>
    <w:rsid w:val="00645B4D"/>
    <w:rsid w:val="00645D30"/>
    <w:rsid w:val="00646250"/>
    <w:rsid w:val="0064630B"/>
    <w:rsid w:val="0064678F"/>
    <w:rsid w:val="00646B37"/>
    <w:rsid w:val="00646D3B"/>
    <w:rsid w:val="006477F6"/>
    <w:rsid w:val="006479F3"/>
    <w:rsid w:val="00647A60"/>
    <w:rsid w:val="00647B9D"/>
    <w:rsid w:val="00647C45"/>
    <w:rsid w:val="00647EB0"/>
    <w:rsid w:val="00647EC6"/>
    <w:rsid w:val="00647F05"/>
    <w:rsid w:val="006506B4"/>
    <w:rsid w:val="006507D1"/>
    <w:rsid w:val="006507FC"/>
    <w:rsid w:val="00650939"/>
    <w:rsid w:val="00650CBC"/>
    <w:rsid w:val="00650FBE"/>
    <w:rsid w:val="00651176"/>
    <w:rsid w:val="006514AF"/>
    <w:rsid w:val="00651EC7"/>
    <w:rsid w:val="00651F03"/>
    <w:rsid w:val="00651F40"/>
    <w:rsid w:val="00652028"/>
    <w:rsid w:val="0065220E"/>
    <w:rsid w:val="006523E8"/>
    <w:rsid w:val="00652413"/>
    <w:rsid w:val="006525B1"/>
    <w:rsid w:val="0065281B"/>
    <w:rsid w:val="00652BE8"/>
    <w:rsid w:val="00652C37"/>
    <w:rsid w:val="00652CB7"/>
    <w:rsid w:val="006534E7"/>
    <w:rsid w:val="00653D1E"/>
    <w:rsid w:val="00653FEF"/>
    <w:rsid w:val="00654A8F"/>
    <w:rsid w:val="006551A0"/>
    <w:rsid w:val="00655278"/>
    <w:rsid w:val="0065558A"/>
    <w:rsid w:val="00655EF6"/>
    <w:rsid w:val="006566A0"/>
    <w:rsid w:val="00656D42"/>
    <w:rsid w:val="00656EC0"/>
    <w:rsid w:val="006571CA"/>
    <w:rsid w:val="00657ACE"/>
    <w:rsid w:val="00657B04"/>
    <w:rsid w:val="00657C7E"/>
    <w:rsid w:val="00660579"/>
    <w:rsid w:val="006607CA"/>
    <w:rsid w:val="00660AA1"/>
    <w:rsid w:val="00660EAC"/>
    <w:rsid w:val="0066145F"/>
    <w:rsid w:val="00661BB5"/>
    <w:rsid w:val="00661D13"/>
    <w:rsid w:val="00662319"/>
    <w:rsid w:val="006626D6"/>
    <w:rsid w:val="00662E90"/>
    <w:rsid w:val="006630E3"/>
    <w:rsid w:val="006631B8"/>
    <w:rsid w:val="00663914"/>
    <w:rsid w:val="00663923"/>
    <w:rsid w:val="00663BDD"/>
    <w:rsid w:val="00663D94"/>
    <w:rsid w:val="00663DAF"/>
    <w:rsid w:val="00663FB3"/>
    <w:rsid w:val="00664829"/>
    <w:rsid w:val="00664879"/>
    <w:rsid w:val="00664CB0"/>
    <w:rsid w:val="006653E7"/>
    <w:rsid w:val="00665817"/>
    <w:rsid w:val="00665EFD"/>
    <w:rsid w:val="006660F5"/>
    <w:rsid w:val="00666920"/>
    <w:rsid w:val="00666BE9"/>
    <w:rsid w:val="00667FE2"/>
    <w:rsid w:val="0067039F"/>
    <w:rsid w:val="00670DC3"/>
    <w:rsid w:val="00671388"/>
    <w:rsid w:val="006729B6"/>
    <w:rsid w:val="00672BC6"/>
    <w:rsid w:val="006730F8"/>
    <w:rsid w:val="006734D9"/>
    <w:rsid w:val="00673583"/>
    <w:rsid w:val="006735BF"/>
    <w:rsid w:val="00673A3B"/>
    <w:rsid w:val="00673F56"/>
    <w:rsid w:val="00673F7F"/>
    <w:rsid w:val="006749AF"/>
    <w:rsid w:val="00675629"/>
    <w:rsid w:val="00675E82"/>
    <w:rsid w:val="00676071"/>
    <w:rsid w:val="0067629B"/>
    <w:rsid w:val="00676701"/>
    <w:rsid w:val="00676808"/>
    <w:rsid w:val="0067684E"/>
    <w:rsid w:val="006768C0"/>
    <w:rsid w:val="00676D9C"/>
    <w:rsid w:val="00676F49"/>
    <w:rsid w:val="006777B3"/>
    <w:rsid w:val="00677A59"/>
    <w:rsid w:val="006800AD"/>
    <w:rsid w:val="00681903"/>
    <w:rsid w:val="00681A09"/>
    <w:rsid w:val="00681ACF"/>
    <w:rsid w:val="00681BF0"/>
    <w:rsid w:val="0068231A"/>
    <w:rsid w:val="00682D6C"/>
    <w:rsid w:val="00682DCB"/>
    <w:rsid w:val="00682DE3"/>
    <w:rsid w:val="00682FF0"/>
    <w:rsid w:val="0068323B"/>
    <w:rsid w:val="0068345D"/>
    <w:rsid w:val="006858E6"/>
    <w:rsid w:val="00685A6B"/>
    <w:rsid w:val="00685AC1"/>
    <w:rsid w:val="00685C80"/>
    <w:rsid w:val="00685E74"/>
    <w:rsid w:val="00685EA2"/>
    <w:rsid w:val="00686048"/>
    <w:rsid w:val="00686204"/>
    <w:rsid w:val="00686261"/>
    <w:rsid w:val="0068698E"/>
    <w:rsid w:val="006869CF"/>
    <w:rsid w:val="006870A9"/>
    <w:rsid w:val="0068723A"/>
    <w:rsid w:val="00687395"/>
    <w:rsid w:val="00687F77"/>
    <w:rsid w:val="006900BE"/>
    <w:rsid w:val="0069058C"/>
    <w:rsid w:val="00690669"/>
    <w:rsid w:val="00690892"/>
    <w:rsid w:val="006908A8"/>
    <w:rsid w:val="00690A52"/>
    <w:rsid w:val="00690B8D"/>
    <w:rsid w:val="00690F9C"/>
    <w:rsid w:val="006923AD"/>
    <w:rsid w:val="0069241C"/>
    <w:rsid w:val="00692B95"/>
    <w:rsid w:val="00693072"/>
    <w:rsid w:val="0069381C"/>
    <w:rsid w:val="006939C1"/>
    <w:rsid w:val="00693D18"/>
    <w:rsid w:val="00694190"/>
    <w:rsid w:val="006941CD"/>
    <w:rsid w:val="00694906"/>
    <w:rsid w:val="00694E4C"/>
    <w:rsid w:val="0069521B"/>
    <w:rsid w:val="0069530F"/>
    <w:rsid w:val="006956AF"/>
    <w:rsid w:val="00695928"/>
    <w:rsid w:val="00695FB2"/>
    <w:rsid w:val="006965C1"/>
    <w:rsid w:val="006965F4"/>
    <w:rsid w:val="00696689"/>
    <w:rsid w:val="006966EC"/>
    <w:rsid w:val="00696706"/>
    <w:rsid w:val="006970BA"/>
    <w:rsid w:val="006970D1"/>
    <w:rsid w:val="00697280"/>
    <w:rsid w:val="00697807"/>
    <w:rsid w:val="006A01E8"/>
    <w:rsid w:val="006A0B59"/>
    <w:rsid w:val="006A0C8C"/>
    <w:rsid w:val="006A10A3"/>
    <w:rsid w:val="006A1172"/>
    <w:rsid w:val="006A16F7"/>
    <w:rsid w:val="006A1D13"/>
    <w:rsid w:val="006A1D47"/>
    <w:rsid w:val="006A1DEB"/>
    <w:rsid w:val="006A1F85"/>
    <w:rsid w:val="006A29BB"/>
    <w:rsid w:val="006A2A2A"/>
    <w:rsid w:val="006A2B6E"/>
    <w:rsid w:val="006A3014"/>
    <w:rsid w:val="006A3272"/>
    <w:rsid w:val="006A3D84"/>
    <w:rsid w:val="006A4417"/>
    <w:rsid w:val="006A59CE"/>
    <w:rsid w:val="006A5BFF"/>
    <w:rsid w:val="006A5E8D"/>
    <w:rsid w:val="006A641B"/>
    <w:rsid w:val="006A67E2"/>
    <w:rsid w:val="006A6C76"/>
    <w:rsid w:val="006A6E13"/>
    <w:rsid w:val="006A6F98"/>
    <w:rsid w:val="006A6FB1"/>
    <w:rsid w:val="006A72CD"/>
    <w:rsid w:val="006A7A7D"/>
    <w:rsid w:val="006B0D97"/>
    <w:rsid w:val="006B11E4"/>
    <w:rsid w:val="006B11EF"/>
    <w:rsid w:val="006B16E1"/>
    <w:rsid w:val="006B1E92"/>
    <w:rsid w:val="006B1EC2"/>
    <w:rsid w:val="006B2054"/>
    <w:rsid w:val="006B272A"/>
    <w:rsid w:val="006B2E09"/>
    <w:rsid w:val="006B377E"/>
    <w:rsid w:val="006B445A"/>
    <w:rsid w:val="006B4689"/>
    <w:rsid w:val="006B4698"/>
    <w:rsid w:val="006B4E1B"/>
    <w:rsid w:val="006B4E37"/>
    <w:rsid w:val="006B4FEC"/>
    <w:rsid w:val="006B4FF3"/>
    <w:rsid w:val="006B54C5"/>
    <w:rsid w:val="006B5550"/>
    <w:rsid w:val="006B5DA5"/>
    <w:rsid w:val="006B62CA"/>
    <w:rsid w:val="006B65BF"/>
    <w:rsid w:val="006B6766"/>
    <w:rsid w:val="006B6839"/>
    <w:rsid w:val="006B7A81"/>
    <w:rsid w:val="006B7C2C"/>
    <w:rsid w:val="006C0251"/>
    <w:rsid w:val="006C08BC"/>
    <w:rsid w:val="006C0D83"/>
    <w:rsid w:val="006C1082"/>
    <w:rsid w:val="006C10CC"/>
    <w:rsid w:val="006C18B0"/>
    <w:rsid w:val="006C1A4A"/>
    <w:rsid w:val="006C1C0D"/>
    <w:rsid w:val="006C1C13"/>
    <w:rsid w:val="006C2129"/>
    <w:rsid w:val="006C2394"/>
    <w:rsid w:val="006C2406"/>
    <w:rsid w:val="006C2603"/>
    <w:rsid w:val="006C282F"/>
    <w:rsid w:val="006C2A77"/>
    <w:rsid w:val="006C3018"/>
    <w:rsid w:val="006C33EB"/>
    <w:rsid w:val="006C3466"/>
    <w:rsid w:val="006C3D9A"/>
    <w:rsid w:val="006C4083"/>
    <w:rsid w:val="006C431A"/>
    <w:rsid w:val="006C485C"/>
    <w:rsid w:val="006C4CF9"/>
    <w:rsid w:val="006C4D2F"/>
    <w:rsid w:val="006C5474"/>
    <w:rsid w:val="006C5913"/>
    <w:rsid w:val="006C5CCE"/>
    <w:rsid w:val="006C614C"/>
    <w:rsid w:val="006C61D0"/>
    <w:rsid w:val="006C6259"/>
    <w:rsid w:val="006C650D"/>
    <w:rsid w:val="006C66D8"/>
    <w:rsid w:val="006C67D3"/>
    <w:rsid w:val="006C6824"/>
    <w:rsid w:val="006C68E5"/>
    <w:rsid w:val="006C6A09"/>
    <w:rsid w:val="006C6AD7"/>
    <w:rsid w:val="006C6D08"/>
    <w:rsid w:val="006C7493"/>
    <w:rsid w:val="006C7692"/>
    <w:rsid w:val="006C7899"/>
    <w:rsid w:val="006C7B80"/>
    <w:rsid w:val="006D01FF"/>
    <w:rsid w:val="006D0524"/>
    <w:rsid w:val="006D16F0"/>
    <w:rsid w:val="006D1947"/>
    <w:rsid w:val="006D1B02"/>
    <w:rsid w:val="006D1E4B"/>
    <w:rsid w:val="006D1ED4"/>
    <w:rsid w:val="006D2774"/>
    <w:rsid w:val="006D28A2"/>
    <w:rsid w:val="006D2CF4"/>
    <w:rsid w:val="006D2E97"/>
    <w:rsid w:val="006D349B"/>
    <w:rsid w:val="006D3E85"/>
    <w:rsid w:val="006D450D"/>
    <w:rsid w:val="006D49CC"/>
    <w:rsid w:val="006D4A72"/>
    <w:rsid w:val="006D4AF6"/>
    <w:rsid w:val="006D4FCF"/>
    <w:rsid w:val="006D5175"/>
    <w:rsid w:val="006D588D"/>
    <w:rsid w:val="006D5D7E"/>
    <w:rsid w:val="006D670A"/>
    <w:rsid w:val="006D6D97"/>
    <w:rsid w:val="006D74BC"/>
    <w:rsid w:val="006D7532"/>
    <w:rsid w:val="006D77B3"/>
    <w:rsid w:val="006D77D6"/>
    <w:rsid w:val="006D78BB"/>
    <w:rsid w:val="006D7987"/>
    <w:rsid w:val="006D7C14"/>
    <w:rsid w:val="006E169F"/>
    <w:rsid w:val="006E1971"/>
    <w:rsid w:val="006E2775"/>
    <w:rsid w:val="006E3112"/>
    <w:rsid w:val="006E35F7"/>
    <w:rsid w:val="006E36D3"/>
    <w:rsid w:val="006E3A6C"/>
    <w:rsid w:val="006E4D5B"/>
    <w:rsid w:val="006E4EC4"/>
    <w:rsid w:val="006E5658"/>
    <w:rsid w:val="006E5849"/>
    <w:rsid w:val="006E5AB5"/>
    <w:rsid w:val="006E6418"/>
    <w:rsid w:val="006E6693"/>
    <w:rsid w:val="006E67E1"/>
    <w:rsid w:val="006E68D1"/>
    <w:rsid w:val="006E6D0A"/>
    <w:rsid w:val="006E6D4A"/>
    <w:rsid w:val="006E6EDD"/>
    <w:rsid w:val="006E7696"/>
    <w:rsid w:val="006E7BCC"/>
    <w:rsid w:val="006E7CF6"/>
    <w:rsid w:val="006E7E16"/>
    <w:rsid w:val="006E7E1B"/>
    <w:rsid w:val="006E7E1E"/>
    <w:rsid w:val="006E7EEB"/>
    <w:rsid w:val="006F0199"/>
    <w:rsid w:val="006F11E0"/>
    <w:rsid w:val="006F1914"/>
    <w:rsid w:val="006F1E2B"/>
    <w:rsid w:val="006F20FF"/>
    <w:rsid w:val="006F2205"/>
    <w:rsid w:val="006F2508"/>
    <w:rsid w:val="006F2CAD"/>
    <w:rsid w:val="006F2FDA"/>
    <w:rsid w:val="006F3315"/>
    <w:rsid w:val="006F3821"/>
    <w:rsid w:val="006F3AE9"/>
    <w:rsid w:val="006F3BAD"/>
    <w:rsid w:val="006F4AC0"/>
    <w:rsid w:val="006F5266"/>
    <w:rsid w:val="006F5BB6"/>
    <w:rsid w:val="006F5CE7"/>
    <w:rsid w:val="006F5EF0"/>
    <w:rsid w:val="006F646E"/>
    <w:rsid w:val="006F6966"/>
    <w:rsid w:val="006F6D98"/>
    <w:rsid w:val="006F72E1"/>
    <w:rsid w:val="006F7315"/>
    <w:rsid w:val="006F754A"/>
    <w:rsid w:val="006F7AB1"/>
    <w:rsid w:val="006F7AE2"/>
    <w:rsid w:val="006F7F30"/>
    <w:rsid w:val="006F7F91"/>
    <w:rsid w:val="007004DE"/>
    <w:rsid w:val="00700C4A"/>
    <w:rsid w:val="00700EFE"/>
    <w:rsid w:val="00701380"/>
    <w:rsid w:val="00701426"/>
    <w:rsid w:val="00702870"/>
    <w:rsid w:val="00702919"/>
    <w:rsid w:val="00702B43"/>
    <w:rsid w:val="00703F2A"/>
    <w:rsid w:val="00704479"/>
    <w:rsid w:val="007045F4"/>
    <w:rsid w:val="00705735"/>
    <w:rsid w:val="007058AC"/>
    <w:rsid w:val="00705A07"/>
    <w:rsid w:val="00705BA1"/>
    <w:rsid w:val="007060F0"/>
    <w:rsid w:val="007065DC"/>
    <w:rsid w:val="0070674E"/>
    <w:rsid w:val="0070688A"/>
    <w:rsid w:val="007068C7"/>
    <w:rsid w:val="007074E3"/>
    <w:rsid w:val="00707514"/>
    <w:rsid w:val="007100C9"/>
    <w:rsid w:val="007103FE"/>
    <w:rsid w:val="00710A32"/>
    <w:rsid w:val="007111CD"/>
    <w:rsid w:val="00711227"/>
    <w:rsid w:val="00711299"/>
    <w:rsid w:val="00711379"/>
    <w:rsid w:val="0071191F"/>
    <w:rsid w:val="00711DBE"/>
    <w:rsid w:val="00712421"/>
    <w:rsid w:val="00712DFC"/>
    <w:rsid w:val="00712F9C"/>
    <w:rsid w:val="00713140"/>
    <w:rsid w:val="007131B4"/>
    <w:rsid w:val="00713228"/>
    <w:rsid w:val="007132AF"/>
    <w:rsid w:val="00713AFB"/>
    <w:rsid w:val="00713FA9"/>
    <w:rsid w:val="007141FD"/>
    <w:rsid w:val="0071449A"/>
    <w:rsid w:val="00714BF5"/>
    <w:rsid w:val="00714E99"/>
    <w:rsid w:val="007150D5"/>
    <w:rsid w:val="0071542A"/>
    <w:rsid w:val="00715601"/>
    <w:rsid w:val="00715960"/>
    <w:rsid w:val="00715F21"/>
    <w:rsid w:val="0071616A"/>
    <w:rsid w:val="007163BA"/>
    <w:rsid w:val="0071653F"/>
    <w:rsid w:val="0071673C"/>
    <w:rsid w:val="00717BEF"/>
    <w:rsid w:val="00717EB9"/>
    <w:rsid w:val="00717FE1"/>
    <w:rsid w:val="00720095"/>
    <w:rsid w:val="007203E3"/>
    <w:rsid w:val="00720415"/>
    <w:rsid w:val="00721687"/>
    <w:rsid w:val="00721808"/>
    <w:rsid w:val="007218DC"/>
    <w:rsid w:val="007225CD"/>
    <w:rsid w:val="007226D7"/>
    <w:rsid w:val="00723481"/>
    <w:rsid w:val="00723717"/>
    <w:rsid w:val="00723E15"/>
    <w:rsid w:val="00723E36"/>
    <w:rsid w:val="0072417C"/>
    <w:rsid w:val="007241C4"/>
    <w:rsid w:val="00724E6C"/>
    <w:rsid w:val="00725E76"/>
    <w:rsid w:val="00726620"/>
    <w:rsid w:val="007266DD"/>
    <w:rsid w:val="00726B02"/>
    <w:rsid w:val="00726B2C"/>
    <w:rsid w:val="00726FA6"/>
    <w:rsid w:val="00727054"/>
    <w:rsid w:val="0072758E"/>
    <w:rsid w:val="00727B61"/>
    <w:rsid w:val="00727FDE"/>
    <w:rsid w:val="0073033D"/>
    <w:rsid w:val="0073079C"/>
    <w:rsid w:val="00730E2C"/>
    <w:rsid w:val="00730E63"/>
    <w:rsid w:val="00730FD2"/>
    <w:rsid w:val="007314A2"/>
    <w:rsid w:val="00731E46"/>
    <w:rsid w:val="007321E0"/>
    <w:rsid w:val="00732989"/>
    <w:rsid w:val="0073320D"/>
    <w:rsid w:val="00733572"/>
    <w:rsid w:val="007337C1"/>
    <w:rsid w:val="00734D00"/>
    <w:rsid w:val="00735217"/>
    <w:rsid w:val="00735823"/>
    <w:rsid w:val="00735E2A"/>
    <w:rsid w:val="007363CC"/>
    <w:rsid w:val="00736FF4"/>
    <w:rsid w:val="007373D5"/>
    <w:rsid w:val="007373E0"/>
    <w:rsid w:val="00737B72"/>
    <w:rsid w:val="007404DA"/>
    <w:rsid w:val="00740BD3"/>
    <w:rsid w:val="00740C53"/>
    <w:rsid w:val="00740D65"/>
    <w:rsid w:val="00740E05"/>
    <w:rsid w:val="00740E1C"/>
    <w:rsid w:val="00740FF9"/>
    <w:rsid w:val="00741098"/>
    <w:rsid w:val="0074112E"/>
    <w:rsid w:val="00741CEE"/>
    <w:rsid w:val="00741F27"/>
    <w:rsid w:val="00742060"/>
    <w:rsid w:val="0074221F"/>
    <w:rsid w:val="00742726"/>
    <w:rsid w:val="00742931"/>
    <w:rsid w:val="0074329B"/>
    <w:rsid w:val="00743324"/>
    <w:rsid w:val="0074376A"/>
    <w:rsid w:val="00743A64"/>
    <w:rsid w:val="00743BA4"/>
    <w:rsid w:val="00744681"/>
    <w:rsid w:val="007447C2"/>
    <w:rsid w:val="00744898"/>
    <w:rsid w:val="00744D14"/>
    <w:rsid w:val="00744DEA"/>
    <w:rsid w:val="007451C4"/>
    <w:rsid w:val="0074524E"/>
    <w:rsid w:val="0074557C"/>
    <w:rsid w:val="00745B97"/>
    <w:rsid w:val="00745F48"/>
    <w:rsid w:val="00746398"/>
    <w:rsid w:val="0074674B"/>
    <w:rsid w:val="00746843"/>
    <w:rsid w:val="007469BE"/>
    <w:rsid w:val="00746EAA"/>
    <w:rsid w:val="0074777A"/>
    <w:rsid w:val="007477DA"/>
    <w:rsid w:val="00747E6D"/>
    <w:rsid w:val="00747EB2"/>
    <w:rsid w:val="007502F1"/>
    <w:rsid w:val="0075073A"/>
    <w:rsid w:val="007508A4"/>
    <w:rsid w:val="00751608"/>
    <w:rsid w:val="00751ABD"/>
    <w:rsid w:val="00751BDB"/>
    <w:rsid w:val="00751C51"/>
    <w:rsid w:val="00752079"/>
    <w:rsid w:val="0075213E"/>
    <w:rsid w:val="0075223D"/>
    <w:rsid w:val="00752258"/>
    <w:rsid w:val="00752370"/>
    <w:rsid w:val="00752AFA"/>
    <w:rsid w:val="00753D36"/>
    <w:rsid w:val="00754101"/>
    <w:rsid w:val="00754DD2"/>
    <w:rsid w:val="00754F49"/>
    <w:rsid w:val="007550B7"/>
    <w:rsid w:val="007553A9"/>
    <w:rsid w:val="0075566D"/>
    <w:rsid w:val="00755E8C"/>
    <w:rsid w:val="0075672A"/>
    <w:rsid w:val="00756AB3"/>
    <w:rsid w:val="00757B6C"/>
    <w:rsid w:val="00757E16"/>
    <w:rsid w:val="00757E91"/>
    <w:rsid w:val="00757EA4"/>
    <w:rsid w:val="007602D0"/>
    <w:rsid w:val="007609D9"/>
    <w:rsid w:val="00760FA1"/>
    <w:rsid w:val="00761576"/>
    <w:rsid w:val="00761C23"/>
    <w:rsid w:val="00761C68"/>
    <w:rsid w:val="00761E79"/>
    <w:rsid w:val="00761EF8"/>
    <w:rsid w:val="007622B7"/>
    <w:rsid w:val="0076254C"/>
    <w:rsid w:val="007626BA"/>
    <w:rsid w:val="007627D7"/>
    <w:rsid w:val="00762B55"/>
    <w:rsid w:val="00763936"/>
    <w:rsid w:val="00763FF7"/>
    <w:rsid w:val="0076415D"/>
    <w:rsid w:val="0076478B"/>
    <w:rsid w:val="007647A4"/>
    <w:rsid w:val="0076483C"/>
    <w:rsid w:val="00765221"/>
    <w:rsid w:val="00765814"/>
    <w:rsid w:val="00765891"/>
    <w:rsid w:val="00765A8C"/>
    <w:rsid w:val="00765BFF"/>
    <w:rsid w:val="0076601B"/>
    <w:rsid w:val="0076683D"/>
    <w:rsid w:val="0076711C"/>
    <w:rsid w:val="00767897"/>
    <w:rsid w:val="00767A4B"/>
    <w:rsid w:val="00767B0F"/>
    <w:rsid w:val="00770195"/>
    <w:rsid w:val="00770846"/>
    <w:rsid w:val="00770913"/>
    <w:rsid w:val="0077092C"/>
    <w:rsid w:val="0077187B"/>
    <w:rsid w:val="00771AF9"/>
    <w:rsid w:val="00771C42"/>
    <w:rsid w:val="007723CA"/>
    <w:rsid w:val="00772661"/>
    <w:rsid w:val="00772871"/>
    <w:rsid w:val="00772C5C"/>
    <w:rsid w:val="0077313C"/>
    <w:rsid w:val="0077335A"/>
    <w:rsid w:val="007734A6"/>
    <w:rsid w:val="00773524"/>
    <w:rsid w:val="007739BB"/>
    <w:rsid w:val="00773A27"/>
    <w:rsid w:val="00775628"/>
    <w:rsid w:val="00775956"/>
    <w:rsid w:val="00775F77"/>
    <w:rsid w:val="00775FFC"/>
    <w:rsid w:val="00776089"/>
    <w:rsid w:val="00776153"/>
    <w:rsid w:val="00776155"/>
    <w:rsid w:val="00776158"/>
    <w:rsid w:val="00776640"/>
    <w:rsid w:val="00776743"/>
    <w:rsid w:val="007767BC"/>
    <w:rsid w:val="00776960"/>
    <w:rsid w:val="00776AD0"/>
    <w:rsid w:val="0077742F"/>
    <w:rsid w:val="00777852"/>
    <w:rsid w:val="007801ED"/>
    <w:rsid w:val="0078038A"/>
    <w:rsid w:val="00781000"/>
    <w:rsid w:val="0078112A"/>
    <w:rsid w:val="00781204"/>
    <w:rsid w:val="007816EA"/>
    <w:rsid w:val="0078175D"/>
    <w:rsid w:val="00781A79"/>
    <w:rsid w:val="00781F61"/>
    <w:rsid w:val="00782456"/>
    <w:rsid w:val="007827CB"/>
    <w:rsid w:val="00782A01"/>
    <w:rsid w:val="00782DE6"/>
    <w:rsid w:val="007833EF"/>
    <w:rsid w:val="00783575"/>
    <w:rsid w:val="0078358B"/>
    <w:rsid w:val="00784AE4"/>
    <w:rsid w:val="00784F0C"/>
    <w:rsid w:val="007850CB"/>
    <w:rsid w:val="007852F2"/>
    <w:rsid w:val="007857D8"/>
    <w:rsid w:val="007857D9"/>
    <w:rsid w:val="00785D10"/>
    <w:rsid w:val="00786185"/>
    <w:rsid w:val="00786AAC"/>
    <w:rsid w:val="007874F8"/>
    <w:rsid w:val="007877AF"/>
    <w:rsid w:val="00787FE0"/>
    <w:rsid w:val="00790195"/>
    <w:rsid w:val="0079084D"/>
    <w:rsid w:val="00790CFF"/>
    <w:rsid w:val="00790D94"/>
    <w:rsid w:val="007916F1"/>
    <w:rsid w:val="00791B09"/>
    <w:rsid w:val="00791B21"/>
    <w:rsid w:val="00791E81"/>
    <w:rsid w:val="007927A4"/>
    <w:rsid w:val="00792904"/>
    <w:rsid w:val="00792917"/>
    <w:rsid w:val="00792958"/>
    <w:rsid w:val="0079316A"/>
    <w:rsid w:val="00793E47"/>
    <w:rsid w:val="00794501"/>
    <w:rsid w:val="007949E3"/>
    <w:rsid w:val="00795333"/>
    <w:rsid w:val="00795409"/>
    <w:rsid w:val="0079643F"/>
    <w:rsid w:val="007966C6"/>
    <w:rsid w:val="00796900"/>
    <w:rsid w:val="0079701D"/>
    <w:rsid w:val="0079710D"/>
    <w:rsid w:val="0079735E"/>
    <w:rsid w:val="0079747B"/>
    <w:rsid w:val="007974CF"/>
    <w:rsid w:val="00797710"/>
    <w:rsid w:val="00797D9A"/>
    <w:rsid w:val="00797EC5"/>
    <w:rsid w:val="00797F78"/>
    <w:rsid w:val="007A057B"/>
    <w:rsid w:val="007A08D6"/>
    <w:rsid w:val="007A0BCD"/>
    <w:rsid w:val="007A0F68"/>
    <w:rsid w:val="007A10DF"/>
    <w:rsid w:val="007A1114"/>
    <w:rsid w:val="007A1F61"/>
    <w:rsid w:val="007A24C4"/>
    <w:rsid w:val="007A25FC"/>
    <w:rsid w:val="007A2628"/>
    <w:rsid w:val="007A2F5C"/>
    <w:rsid w:val="007A3643"/>
    <w:rsid w:val="007A3E8A"/>
    <w:rsid w:val="007A40C8"/>
    <w:rsid w:val="007A4415"/>
    <w:rsid w:val="007A4896"/>
    <w:rsid w:val="007A4A94"/>
    <w:rsid w:val="007A4E23"/>
    <w:rsid w:val="007A4EE1"/>
    <w:rsid w:val="007A50A0"/>
    <w:rsid w:val="007A5AEF"/>
    <w:rsid w:val="007A5FF2"/>
    <w:rsid w:val="007A6081"/>
    <w:rsid w:val="007A61C6"/>
    <w:rsid w:val="007A646E"/>
    <w:rsid w:val="007A6B7B"/>
    <w:rsid w:val="007A6D47"/>
    <w:rsid w:val="007A6D5B"/>
    <w:rsid w:val="007A716D"/>
    <w:rsid w:val="007A7627"/>
    <w:rsid w:val="007A7793"/>
    <w:rsid w:val="007A7A99"/>
    <w:rsid w:val="007B0507"/>
    <w:rsid w:val="007B1292"/>
    <w:rsid w:val="007B14A5"/>
    <w:rsid w:val="007B175C"/>
    <w:rsid w:val="007B1D9F"/>
    <w:rsid w:val="007B4732"/>
    <w:rsid w:val="007B4C42"/>
    <w:rsid w:val="007B4DB3"/>
    <w:rsid w:val="007B5337"/>
    <w:rsid w:val="007B54B0"/>
    <w:rsid w:val="007B5789"/>
    <w:rsid w:val="007B588C"/>
    <w:rsid w:val="007B5CBD"/>
    <w:rsid w:val="007B5F30"/>
    <w:rsid w:val="007B600D"/>
    <w:rsid w:val="007B6C65"/>
    <w:rsid w:val="007B7271"/>
    <w:rsid w:val="007B72F9"/>
    <w:rsid w:val="007B7754"/>
    <w:rsid w:val="007B7A70"/>
    <w:rsid w:val="007C01B3"/>
    <w:rsid w:val="007C0892"/>
    <w:rsid w:val="007C0D77"/>
    <w:rsid w:val="007C1BB8"/>
    <w:rsid w:val="007C33A1"/>
    <w:rsid w:val="007C3450"/>
    <w:rsid w:val="007C35B2"/>
    <w:rsid w:val="007C4A7D"/>
    <w:rsid w:val="007C4A98"/>
    <w:rsid w:val="007C4BC0"/>
    <w:rsid w:val="007C4FC1"/>
    <w:rsid w:val="007C52DB"/>
    <w:rsid w:val="007C64F6"/>
    <w:rsid w:val="007C66F1"/>
    <w:rsid w:val="007C6D32"/>
    <w:rsid w:val="007C6E88"/>
    <w:rsid w:val="007C6EDD"/>
    <w:rsid w:val="007C6FB9"/>
    <w:rsid w:val="007C73FA"/>
    <w:rsid w:val="007C7453"/>
    <w:rsid w:val="007C7DDD"/>
    <w:rsid w:val="007C7E39"/>
    <w:rsid w:val="007D0196"/>
    <w:rsid w:val="007D028E"/>
    <w:rsid w:val="007D0BC2"/>
    <w:rsid w:val="007D109D"/>
    <w:rsid w:val="007D161D"/>
    <w:rsid w:val="007D18A4"/>
    <w:rsid w:val="007D1D2F"/>
    <w:rsid w:val="007D1F35"/>
    <w:rsid w:val="007D1F47"/>
    <w:rsid w:val="007D1FB7"/>
    <w:rsid w:val="007D2543"/>
    <w:rsid w:val="007D2AC7"/>
    <w:rsid w:val="007D2B85"/>
    <w:rsid w:val="007D2D6F"/>
    <w:rsid w:val="007D2F17"/>
    <w:rsid w:val="007D3821"/>
    <w:rsid w:val="007D3932"/>
    <w:rsid w:val="007D3D13"/>
    <w:rsid w:val="007D4DB5"/>
    <w:rsid w:val="007D52F8"/>
    <w:rsid w:val="007D5348"/>
    <w:rsid w:val="007D55B2"/>
    <w:rsid w:val="007D568B"/>
    <w:rsid w:val="007D5984"/>
    <w:rsid w:val="007D59D6"/>
    <w:rsid w:val="007D5CB5"/>
    <w:rsid w:val="007D5E7F"/>
    <w:rsid w:val="007D6395"/>
    <w:rsid w:val="007D681A"/>
    <w:rsid w:val="007D6A1D"/>
    <w:rsid w:val="007D6FC2"/>
    <w:rsid w:val="007D7B85"/>
    <w:rsid w:val="007D7EDC"/>
    <w:rsid w:val="007E050D"/>
    <w:rsid w:val="007E0ADB"/>
    <w:rsid w:val="007E0BEB"/>
    <w:rsid w:val="007E0CC7"/>
    <w:rsid w:val="007E28EE"/>
    <w:rsid w:val="007E2C9F"/>
    <w:rsid w:val="007E334A"/>
    <w:rsid w:val="007E3845"/>
    <w:rsid w:val="007E3849"/>
    <w:rsid w:val="007E47CB"/>
    <w:rsid w:val="007E52DC"/>
    <w:rsid w:val="007E543F"/>
    <w:rsid w:val="007E5A66"/>
    <w:rsid w:val="007E5BBA"/>
    <w:rsid w:val="007E5C54"/>
    <w:rsid w:val="007E6532"/>
    <w:rsid w:val="007E6E22"/>
    <w:rsid w:val="007E6F85"/>
    <w:rsid w:val="007E7560"/>
    <w:rsid w:val="007E765E"/>
    <w:rsid w:val="007E76A8"/>
    <w:rsid w:val="007E794B"/>
    <w:rsid w:val="007E7B77"/>
    <w:rsid w:val="007F04F0"/>
    <w:rsid w:val="007F0767"/>
    <w:rsid w:val="007F1111"/>
    <w:rsid w:val="007F133D"/>
    <w:rsid w:val="007F196F"/>
    <w:rsid w:val="007F1B45"/>
    <w:rsid w:val="007F1E52"/>
    <w:rsid w:val="007F1FC1"/>
    <w:rsid w:val="007F23D4"/>
    <w:rsid w:val="007F370F"/>
    <w:rsid w:val="007F3A41"/>
    <w:rsid w:val="007F4374"/>
    <w:rsid w:val="007F446B"/>
    <w:rsid w:val="007F47CF"/>
    <w:rsid w:val="007F49CF"/>
    <w:rsid w:val="007F4F7A"/>
    <w:rsid w:val="007F5579"/>
    <w:rsid w:val="007F559A"/>
    <w:rsid w:val="007F59A3"/>
    <w:rsid w:val="007F59F4"/>
    <w:rsid w:val="007F5C0F"/>
    <w:rsid w:val="007F5EB7"/>
    <w:rsid w:val="007F6018"/>
    <w:rsid w:val="007F6681"/>
    <w:rsid w:val="007F67DC"/>
    <w:rsid w:val="007F6FF8"/>
    <w:rsid w:val="007F7150"/>
    <w:rsid w:val="007F7353"/>
    <w:rsid w:val="007F7A9F"/>
    <w:rsid w:val="007F7DC0"/>
    <w:rsid w:val="00800639"/>
    <w:rsid w:val="0080096C"/>
    <w:rsid w:val="0080193B"/>
    <w:rsid w:val="00802898"/>
    <w:rsid w:val="00802B73"/>
    <w:rsid w:val="0080303C"/>
    <w:rsid w:val="008031E4"/>
    <w:rsid w:val="00803C10"/>
    <w:rsid w:val="00803D63"/>
    <w:rsid w:val="00803E21"/>
    <w:rsid w:val="008048E8"/>
    <w:rsid w:val="00804ACB"/>
    <w:rsid w:val="0080590D"/>
    <w:rsid w:val="00805B27"/>
    <w:rsid w:val="00806080"/>
    <w:rsid w:val="0080647A"/>
    <w:rsid w:val="00806623"/>
    <w:rsid w:val="00806876"/>
    <w:rsid w:val="00806A9F"/>
    <w:rsid w:val="00807272"/>
    <w:rsid w:val="00810336"/>
    <w:rsid w:val="008103B3"/>
    <w:rsid w:val="008106BB"/>
    <w:rsid w:val="00810BE6"/>
    <w:rsid w:val="00811061"/>
    <w:rsid w:val="008111F2"/>
    <w:rsid w:val="008117CD"/>
    <w:rsid w:val="008118A2"/>
    <w:rsid w:val="00811F4D"/>
    <w:rsid w:val="008124F7"/>
    <w:rsid w:val="00812CD8"/>
    <w:rsid w:val="00812DD6"/>
    <w:rsid w:val="00813621"/>
    <w:rsid w:val="0081377F"/>
    <w:rsid w:val="00813D22"/>
    <w:rsid w:val="00813D42"/>
    <w:rsid w:val="00814518"/>
    <w:rsid w:val="0081474A"/>
    <w:rsid w:val="00814E55"/>
    <w:rsid w:val="0081510B"/>
    <w:rsid w:val="0081514D"/>
    <w:rsid w:val="00815177"/>
    <w:rsid w:val="0081534B"/>
    <w:rsid w:val="00815488"/>
    <w:rsid w:val="00815522"/>
    <w:rsid w:val="00815ACC"/>
    <w:rsid w:val="008160A6"/>
    <w:rsid w:val="00816416"/>
    <w:rsid w:val="00816934"/>
    <w:rsid w:val="00816BE0"/>
    <w:rsid w:val="00816E52"/>
    <w:rsid w:val="008176F6"/>
    <w:rsid w:val="00817876"/>
    <w:rsid w:val="00820285"/>
    <w:rsid w:val="00820485"/>
    <w:rsid w:val="0082087E"/>
    <w:rsid w:val="008208AB"/>
    <w:rsid w:val="00820CFF"/>
    <w:rsid w:val="00820DA5"/>
    <w:rsid w:val="00821721"/>
    <w:rsid w:val="008220BE"/>
    <w:rsid w:val="0082282A"/>
    <w:rsid w:val="008230B4"/>
    <w:rsid w:val="008230F3"/>
    <w:rsid w:val="0082327C"/>
    <w:rsid w:val="0082332C"/>
    <w:rsid w:val="008233BE"/>
    <w:rsid w:val="0082342B"/>
    <w:rsid w:val="00823ABD"/>
    <w:rsid w:val="00823BD2"/>
    <w:rsid w:val="008240AA"/>
    <w:rsid w:val="00824A1B"/>
    <w:rsid w:val="00824D89"/>
    <w:rsid w:val="00824E3D"/>
    <w:rsid w:val="00824F42"/>
    <w:rsid w:val="008253ED"/>
    <w:rsid w:val="00825583"/>
    <w:rsid w:val="008257A9"/>
    <w:rsid w:val="0082590D"/>
    <w:rsid w:val="00825F28"/>
    <w:rsid w:val="00825F63"/>
    <w:rsid w:val="008267F8"/>
    <w:rsid w:val="00826A61"/>
    <w:rsid w:val="00827BB7"/>
    <w:rsid w:val="00830194"/>
    <w:rsid w:val="008302E3"/>
    <w:rsid w:val="008303FD"/>
    <w:rsid w:val="00830828"/>
    <w:rsid w:val="0083086E"/>
    <w:rsid w:val="00830E4E"/>
    <w:rsid w:val="00830F06"/>
    <w:rsid w:val="00831ACE"/>
    <w:rsid w:val="00831B9C"/>
    <w:rsid w:val="0083260E"/>
    <w:rsid w:val="008328EE"/>
    <w:rsid w:val="00832C86"/>
    <w:rsid w:val="00833BAE"/>
    <w:rsid w:val="00833D2E"/>
    <w:rsid w:val="008340A6"/>
    <w:rsid w:val="00834620"/>
    <w:rsid w:val="00834873"/>
    <w:rsid w:val="00834B7B"/>
    <w:rsid w:val="00835953"/>
    <w:rsid w:val="00835965"/>
    <w:rsid w:val="00835D28"/>
    <w:rsid w:val="00835E84"/>
    <w:rsid w:val="008368F6"/>
    <w:rsid w:val="008372C7"/>
    <w:rsid w:val="008373F9"/>
    <w:rsid w:val="008377AA"/>
    <w:rsid w:val="00837F32"/>
    <w:rsid w:val="00840118"/>
    <w:rsid w:val="00840364"/>
    <w:rsid w:val="00840994"/>
    <w:rsid w:val="00840ABB"/>
    <w:rsid w:val="00840DE6"/>
    <w:rsid w:val="00841415"/>
    <w:rsid w:val="008416F0"/>
    <w:rsid w:val="00841858"/>
    <w:rsid w:val="00841BD9"/>
    <w:rsid w:val="00842866"/>
    <w:rsid w:val="00842EF5"/>
    <w:rsid w:val="0084383E"/>
    <w:rsid w:val="00844515"/>
    <w:rsid w:val="0084466E"/>
    <w:rsid w:val="00844ACA"/>
    <w:rsid w:val="00845540"/>
    <w:rsid w:val="00845901"/>
    <w:rsid w:val="00846127"/>
    <w:rsid w:val="0084631A"/>
    <w:rsid w:val="00846571"/>
    <w:rsid w:val="008469F2"/>
    <w:rsid w:val="00846AE3"/>
    <w:rsid w:val="00846CB2"/>
    <w:rsid w:val="00846F9D"/>
    <w:rsid w:val="0084714F"/>
    <w:rsid w:val="008471EF"/>
    <w:rsid w:val="00847246"/>
    <w:rsid w:val="008475D9"/>
    <w:rsid w:val="00847751"/>
    <w:rsid w:val="00847A55"/>
    <w:rsid w:val="00847E55"/>
    <w:rsid w:val="00847FDC"/>
    <w:rsid w:val="008501BD"/>
    <w:rsid w:val="0085071E"/>
    <w:rsid w:val="008507DB"/>
    <w:rsid w:val="00850AC2"/>
    <w:rsid w:val="00850BC9"/>
    <w:rsid w:val="00850D1C"/>
    <w:rsid w:val="00850EB2"/>
    <w:rsid w:val="008514FC"/>
    <w:rsid w:val="0085179D"/>
    <w:rsid w:val="00851811"/>
    <w:rsid w:val="00851B1B"/>
    <w:rsid w:val="00851E58"/>
    <w:rsid w:val="00851E8F"/>
    <w:rsid w:val="00852296"/>
    <w:rsid w:val="008522EC"/>
    <w:rsid w:val="00852386"/>
    <w:rsid w:val="0085243D"/>
    <w:rsid w:val="00852568"/>
    <w:rsid w:val="00852809"/>
    <w:rsid w:val="00852882"/>
    <w:rsid w:val="00852CB0"/>
    <w:rsid w:val="00852D5D"/>
    <w:rsid w:val="00852FFB"/>
    <w:rsid w:val="008532C3"/>
    <w:rsid w:val="0085357D"/>
    <w:rsid w:val="00853B74"/>
    <w:rsid w:val="00853BEB"/>
    <w:rsid w:val="00853E32"/>
    <w:rsid w:val="00853F2E"/>
    <w:rsid w:val="008550CB"/>
    <w:rsid w:val="008554E6"/>
    <w:rsid w:val="00855578"/>
    <w:rsid w:val="00855659"/>
    <w:rsid w:val="00855A04"/>
    <w:rsid w:val="0085631D"/>
    <w:rsid w:val="008563DE"/>
    <w:rsid w:val="008564DD"/>
    <w:rsid w:val="00856598"/>
    <w:rsid w:val="00856BBC"/>
    <w:rsid w:val="00857C8B"/>
    <w:rsid w:val="00857CD7"/>
    <w:rsid w:val="008604F3"/>
    <w:rsid w:val="00860500"/>
    <w:rsid w:val="00860710"/>
    <w:rsid w:val="00860733"/>
    <w:rsid w:val="00860EB8"/>
    <w:rsid w:val="00860F04"/>
    <w:rsid w:val="008611AA"/>
    <w:rsid w:val="008626EC"/>
    <w:rsid w:val="00862A57"/>
    <w:rsid w:val="00862AE8"/>
    <w:rsid w:val="00862AFC"/>
    <w:rsid w:val="00862B6F"/>
    <w:rsid w:val="00862E9B"/>
    <w:rsid w:val="00862FEA"/>
    <w:rsid w:val="00863303"/>
    <w:rsid w:val="008641C1"/>
    <w:rsid w:val="008645AD"/>
    <w:rsid w:val="0086461D"/>
    <w:rsid w:val="008646B2"/>
    <w:rsid w:val="008648BB"/>
    <w:rsid w:val="00864D36"/>
    <w:rsid w:val="00864D81"/>
    <w:rsid w:val="00864DA2"/>
    <w:rsid w:val="00865F7F"/>
    <w:rsid w:val="00866009"/>
    <w:rsid w:val="008668CC"/>
    <w:rsid w:val="00866C2B"/>
    <w:rsid w:val="00866EC8"/>
    <w:rsid w:val="0086767B"/>
    <w:rsid w:val="008706DC"/>
    <w:rsid w:val="00870D12"/>
    <w:rsid w:val="00870F88"/>
    <w:rsid w:val="00871013"/>
    <w:rsid w:val="0087104B"/>
    <w:rsid w:val="00871628"/>
    <w:rsid w:val="0087224B"/>
    <w:rsid w:val="008727F6"/>
    <w:rsid w:val="00872813"/>
    <w:rsid w:val="00872EF4"/>
    <w:rsid w:val="00873438"/>
    <w:rsid w:val="00873FC7"/>
    <w:rsid w:val="008742C4"/>
    <w:rsid w:val="008742D6"/>
    <w:rsid w:val="00874465"/>
    <w:rsid w:val="008744A7"/>
    <w:rsid w:val="008748A4"/>
    <w:rsid w:val="00875840"/>
    <w:rsid w:val="00875A92"/>
    <w:rsid w:val="008764AF"/>
    <w:rsid w:val="008769F5"/>
    <w:rsid w:val="00877450"/>
    <w:rsid w:val="00877EDD"/>
    <w:rsid w:val="0088006E"/>
    <w:rsid w:val="0088022B"/>
    <w:rsid w:val="008803EA"/>
    <w:rsid w:val="00880467"/>
    <w:rsid w:val="0088046D"/>
    <w:rsid w:val="00880AC6"/>
    <w:rsid w:val="008810B3"/>
    <w:rsid w:val="008814C6"/>
    <w:rsid w:val="008817F0"/>
    <w:rsid w:val="008818D3"/>
    <w:rsid w:val="00881C09"/>
    <w:rsid w:val="008822FA"/>
    <w:rsid w:val="008826EB"/>
    <w:rsid w:val="0088279D"/>
    <w:rsid w:val="00882852"/>
    <w:rsid w:val="008829D8"/>
    <w:rsid w:val="00883019"/>
    <w:rsid w:val="008832F0"/>
    <w:rsid w:val="008833A5"/>
    <w:rsid w:val="008834FB"/>
    <w:rsid w:val="0088404C"/>
    <w:rsid w:val="0088410D"/>
    <w:rsid w:val="00884124"/>
    <w:rsid w:val="00884264"/>
    <w:rsid w:val="00884539"/>
    <w:rsid w:val="008847E3"/>
    <w:rsid w:val="00884802"/>
    <w:rsid w:val="0088499E"/>
    <w:rsid w:val="00884C0C"/>
    <w:rsid w:val="00884CA3"/>
    <w:rsid w:val="00884D8A"/>
    <w:rsid w:val="00884EE4"/>
    <w:rsid w:val="008855BB"/>
    <w:rsid w:val="00885CE9"/>
    <w:rsid w:val="0088600D"/>
    <w:rsid w:val="008863DC"/>
    <w:rsid w:val="00886413"/>
    <w:rsid w:val="00886B7F"/>
    <w:rsid w:val="00887059"/>
    <w:rsid w:val="00887520"/>
    <w:rsid w:val="0088752B"/>
    <w:rsid w:val="00887CB6"/>
    <w:rsid w:val="008904DC"/>
    <w:rsid w:val="00890552"/>
    <w:rsid w:val="00890971"/>
    <w:rsid w:val="00890A0A"/>
    <w:rsid w:val="00890CAE"/>
    <w:rsid w:val="00891941"/>
    <w:rsid w:val="008924EE"/>
    <w:rsid w:val="0089278E"/>
    <w:rsid w:val="00893292"/>
    <w:rsid w:val="0089377B"/>
    <w:rsid w:val="00893A9C"/>
    <w:rsid w:val="00893F0D"/>
    <w:rsid w:val="008944FA"/>
    <w:rsid w:val="008947A9"/>
    <w:rsid w:val="00894C07"/>
    <w:rsid w:val="00895750"/>
    <w:rsid w:val="008957A0"/>
    <w:rsid w:val="00895E82"/>
    <w:rsid w:val="00896FB8"/>
    <w:rsid w:val="0089742E"/>
    <w:rsid w:val="00897BE5"/>
    <w:rsid w:val="00897E05"/>
    <w:rsid w:val="00897E96"/>
    <w:rsid w:val="00897EEA"/>
    <w:rsid w:val="008A001E"/>
    <w:rsid w:val="008A0072"/>
    <w:rsid w:val="008A00C9"/>
    <w:rsid w:val="008A0AAA"/>
    <w:rsid w:val="008A0D90"/>
    <w:rsid w:val="008A1198"/>
    <w:rsid w:val="008A15D5"/>
    <w:rsid w:val="008A2098"/>
    <w:rsid w:val="008A2229"/>
    <w:rsid w:val="008A2743"/>
    <w:rsid w:val="008A27D0"/>
    <w:rsid w:val="008A2CBB"/>
    <w:rsid w:val="008A3298"/>
    <w:rsid w:val="008A3756"/>
    <w:rsid w:val="008A3958"/>
    <w:rsid w:val="008A4078"/>
    <w:rsid w:val="008A4110"/>
    <w:rsid w:val="008A459E"/>
    <w:rsid w:val="008A47ED"/>
    <w:rsid w:val="008A4BD3"/>
    <w:rsid w:val="008A6775"/>
    <w:rsid w:val="008A67A0"/>
    <w:rsid w:val="008A67EF"/>
    <w:rsid w:val="008A6A9C"/>
    <w:rsid w:val="008A6BEE"/>
    <w:rsid w:val="008A6C48"/>
    <w:rsid w:val="008A7657"/>
    <w:rsid w:val="008A7822"/>
    <w:rsid w:val="008A7992"/>
    <w:rsid w:val="008A79DD"/>
    <w:rsid w:val="008A7A04"/>
    <w:rsid w:val="008A7D97"/>
    <w:rsid w:val="008B0570"/>
    <w:rsid w:val="008B0742"/>
    <w:rsid w:val="008B098D"/>
    <w:rsid w:val="008B0A22"/>
    <w:rsid w:val="008B0C92"/>
    <w:rsid w:val="008B1089"/>
    <w:rsid w:val="008B1112"/>
    <w:rsid w:val="008B1396"/>
    <w:rsid w:val="008B13AB"/>
    <w:rsid w:val="008B158A"/>
    <w:rsid w:val="008B17CD"/>
    <w:rsid w:val="008B181F"/>
    <w:rsid w:val="008B1AF1"/>
    <w:rsid w:val="008B1DB9"/>
    <w:rsid w:val="008B216E"/>
    <w:rsid w:val="008B28BF"/>
    <w:rsid w:val="008B2944"/>
    <w:rsid w:val="008B2C3D"/>
    <w:rsid w:val="008B3033"/>
    <w:rsid w:val="008B3453"/>
    <w:rsid w:val="008B347A"/>
    <w:rsid w:val="008B36BB"/>
    <w:rsid w:val="008B3A32"/>
    <w:rsid w:val="008B3A44"/>
    <w:rsid w:val="008B3F13"/>
    <w:rsid w:val="008B46F5"/>
    <w:rsid w:val="008B4808"/>
    <w:rsid w:val="008B4893"/>
    <w:rsid w:val="008B5242"/>
    <w:rsid w:val="008B529F"/>
    <w:rsid w:val="008B5495"/>
    <w:rsid w:val="008B5D72"/>
    <w:rsid w:val="008B62E2"/>
    <w:rsid w:val="008B644D"/>
    <w:rsid w:val="008B6515"/>
    <w:rsid w:val="008B6645"/>
    <w:rsid w:val="008B6829"/>
    <w:rsid w:val="008B6A64"/>
    <w:rsid w:val="008B73B2"/>
    <w:rsid w:val="008B768C"/>
    <w:rsid w:val="008B7C43"/>
    <w:rsid w:val="008C0044"/>
    <w:rsid w:val="008C06B0"/>
    <w:rsid w:val="008C0745"/>
    <w:rsid w:val="008C09B2"/>
    <w:rsid w:val="008C0B81"/>
    <w:rsid w:val="008C0CC8"/>
    <w:rsid w:val="008C10A4"/>
    <w:rsid w:val="008C10EF"/>
    <w:rsid w:val="008C11C1"/>
    <w:rsid w:val="008C149F"/>
    <w:rsid w:val="008C1BA8"/>
    <w:rsid w:val="008C21B6"/>
    <w:rsid w:val="008C28CE"/>
    <w:rsid w:val="008C2BDE"/>
    <w:rsid w:val="008C314A"/>
    <w:rsid w:val="008C4548"/>
    <w:rsid w:val="008C4DC5"/>
    <w:rsid w:val="008C5080"/>
    <w:rsid w:val="008C53EC"/>
    <w:rsid w:val="008C53F2"/>
    <w:rsid w:val="008C59B9"/>
    <w:rsid w:val="008C5A89"/>
    <w:rsid w:val="008C5E16"/>
    <w:rsid w:val="008C5E72"/>
    <w:rsid w:val="008C5E8B"/>
    <w:rsid w:val="008C6469"/>
    <w:rsid w:val="008C6E79"/>
    <w:rsid w:val="008C7468"/>
    <w:rsid w:val="008C752B"/>
    <w:rsid w:val="008C7D73"/>
    <w:rsid w:val="008C7EEF"/>
    <w:rsid w:val="008D015E"/>
    <w:rsid w:val="008D0248"/>
    <w:rsid w:val="008D136B"/>
    <w:rsid w:val="008D18BF"/>
    <w:rsid w:val="008D1F2E"/>
    <w:rsid w:val="008D1FEC"/>
    <w:rsid w:val="008D2240"/>
    <w:rsid w:val="008D242E"/>
    <w:rsid w:val="008D2571"/>
    <w:rsid w:val="008D278B"/>
    <w:rsid w:val="008D2844"/>
    <w:rsid w:val="008D290D"/>
    <w:rsid w:val="008D2D57"/>
    <w:rsid w:val="008D34A0"/>
    <w:rsid w:val="008D3AF4"/>
    <w:rsid w:val="008D441C"/>
    <w:rsid w:val="008D4635"/>
    <w:rsid w:val="008D466A"/>
    <w:rsid w:val="008D4703"/>
    <w:rsid w:val="008D4870"/>
    <w:rsid w:val="008D575A"/>
    <w:rsid w:val="008D59B8"/>
    <w:rsid w:val="008D6ED8"/>
    <w:rsid w:val="008D7702"/>
    <w:rsid w:val="008D7A5A"/>
    <w:rsid w:val="008D7F48"/>
    <w:rsid w:val="008E015C"/>
    <w:rsid w:val="008E0739"/>
    <w:rsid w:val="008E07F2"/>
    <w:rsid w:val="008E0CF5"/>
    <w:rsid w:val="008E0DAF"/>
    <w:rsid w:val="008E13A2"/>
    <w:rsid w:val="008E19E7"/>
    <w:rsid w:val="008E1C2F"/>
    <w:rsid w:val="008E1C8C"/>
    <w:rsid w:val="008E1D10"/>
    <w:rsid w:val="008E2242"/>
    <w:rsid w:val="008E2BA9"/>
    <w:rsid w:val="008E2BE0"/>
    <w:rsid w:val="008E3B67"/>
    <w:rsid w:val="008E3EC5"/>
    <w:rsid w:val="008E41CF"/>
    <w:rsid w:val="008E4BCB"/>
    <w:rsid w:val="008E4DC1"/>
    <w:rsid w:val="008E50E3"/>
    <w:rsid w:val="008E5FB2"/>
    <w:rsid w:val="008E664F"/>
    <w:rsid w:val="008E6DFE"/>
    <w:rsid w:val="008E719A"/>
    <w:rsid w:val="008E72C8"/>
    <w:rsid w:val="008E7669"/>
    <w:rsid w:val="008F01D4"/>
    <w:rsid w:val="008F09D9"/>
    <w:rsid w:val="008F0C75"/>
    <w:rsid w:val="008F0DAB"/>
    <w:rsid w:val="008F18D5"/>
    <w:rsid w:val="008F1D00"/>
    <w:rsid w:val="008F205D"/>
    <w:rsid w:val="008F2172"/>
    <w:rsid w:val="008F2FA6"/>
    <w:rsid w:val="008F32E4"/>
    <w:rsid w:val="008F3331"/>
    <w:rsid w:val="008F3403"/>
    <w:rsid w:val="008F3441"/>
    <w:rsid w:val="008F3705"/>
    <w:rsid w:val="008F3B9B"/>
    <w:rsid w:val="008F3E3E"/>
    <w:rsid w:val="008F41AF"/>
    <w:rsid w:val="008F4497"/>
    <w:rsid w:val="008F46A7"/>
    <w:rsid w:val="008F4729"/>
    <w:rsid w:val="008F4771"/>
    <w:rsid w:val="008F4801"/>
    <w:rsid w:val="008F4C8A"/>
    <w:rsid w:val="008F5775"/>
    <w:rsid w:val="008F5F4F"/>
    <w:rsid w:val="008F600B"/>
    <w:rsid w:val="008F60FF"/>
    <w:rsid w:val="008F619B"/>
    <w:rsid w:val="008F6625"/>
    <w:rsid w:val="008F670A"/>
    <w:rsid w:val="008F6D2F"/>
    <w:rsid w:val="008F766A"/>
    <w:rsid w:val="008F7DF0"/>
    <w:rsid w:val="008F7DF6"/>
    <w:rsid w:val="008F7EA3"/>
    <w:rsid w:val="008F7EA8"/>
    <w:rsid w:val="00900EEA"/>
    <w:rsid w:val="0090123A"/>
    <w:rsid w:val="00901361"/>
    <w:rsid w:val="009015BF"/>
    <w:rsid w:val="009018FE"/>
    <w:rsid w:val="009019EB"/>
    <w:rsid w:val="00901F08"/>
    <w:rsid w:val="0090235F"/>
    <w:rsid w:val="00902A70"/>
    <w:rsid w:val="00902AE4"/>
    <w:rsid w:val="00903554"/>
    <w:rsid w:val="0090366A"/>
    <w:rsid w:val="00903A3E"/>
    <w:rsid w:val="00904074"/>
    <w:rsid w:val="0090433E"/>
    <w:rsid w:val="00904A90"/>
    <w:rsid w:val="00904AD1"/>
    <w:rsid w:val="00904CEF"/>
    <w:rsid w:val="0090549F"/>
    <w:rsid w:val="009056B9"/>
    <w:rsid w:val="00905ACF"/>
    <w:rsid w:val="00905C45"/>
    <w:rsid w:val="00905C62"/>
    <w:rsid w:val="009062A9"/>
    <w:rsid w:val="009067D7"/>
    <w:rsid w:val="009067F6"/>
    <w:rsid w:val="00906DA8"/>
    <w:rsid w:val="00907076"/>
    <w:rsid w:val="00907650"/>
    <w:rsid w:val="0090797D"/>
    <w:rsid w:val="00907D4C"/>
    <w:rsid w:val="00910561"/>
    <w:rsid w:val="009106F1"/>
    <w:rsid w:val="00911337"/>
    <w:rsid w:val="009117A7"/>
    <w:rsid w:val="00911C5A"/>
    <w:rsid w:val="009122FB"/>
    <w:rsid w:val="009124D9"/>
    <w:rsid w:val="00912697"/>
    <w:rsid w:val="009128A8"/>
    <w:rsid w:val="00912FB8"/>
    <w:rsid w:val="00912FCD"/>
    <w:rsid w:val="00912FEB"/>
    <w:rsid w:val="0091329B"/>
    <w:rsid w:val="00913618"/>
    <w:rsid w:val="009136F6"/>
    <w:rsid w:val="009137F7"/>
    <w:rsid w:val="00913B8E"/>
    <w:rsid w:val="009142FD"/>
    <w:rsid w:val="009145FA"/>
    <w:rsid w:val="00914813"/>
    <w:rsid w:val="00915253"/>
    <w:rsid w:val="00915769"/>
    <w:rsid w:val="009158BE"/>
    <w:rsid w:val="00915A23"/>
    <w:rsid w:val="009166FA"/>
    <w:rsid w:val="00916B7B"/>
    <w:rsid w:val="009170D0"/>
    <w:rsid w:val="0091758A"/>
    <w:rsid w:val="00917990"/>
    <w:rsid w:val="00917E95"/>
    <w:rsid w:val="00920022"/>
    <w:rsid w:val="00920238"/>
    <w:rsid w:val="00920269"/>
    <w:rsid w:val="00920C34"/>
    <w:rsid w:val="0092160E"/>
    <w:rsid w:val="00921ABB"/>
    <w:rsid w:val="00922404"/>
    <w:rsid w:val="009225AA"/>
    <w:rsid w:val="00922F40"/>
    <w:rsid w:val="0092378E"/>
    <w:rsid w:val="00923ACA"/>
    <w:rsid w:val="0092451B"/>
    <w:rsid w:val="0092483B"/>
    <w:rsid w:val="00925408"/>
    <w:rsid w:val="00925506"/>
    <w:rsid w:val="009256EF"/>
    <w:rsid w:val="00925832"/>
    <w:rsid w:val="00925D51"/>
    <w:rsid w:val="00925D7E"/>
    <w:rsid w:val="00925EFF"/>
    <w:rsid w:val="00926096"/>
    <w:rsid w:val="00926AEF"/>
    <w:rsid w:val="00926B07"/>
    <w:rsid w:val="00927E9D"/>
    <w:rsid w:val="00927F1D"/>
    <w:rsid w:val="00930378"/>
    <w:rsid w:val="009307A2"/>
    <w:rsid w:val="009308CB"/>
    <w:rsid w:val="009309CE"/>
    <w:rsid w:val="009312BB"/>
    <w:rsid w:val="0093177D"/>
    <w:rsid w:val="009318C6"/>
    <w:rsid w:val="00931BD6"/>
    <w:rsid w:val="00931C5E"/>
    <w:rsid w:val="0093210D"/>
    <w:rsid w:val="00932311"/>
    <w:rsid w:val="009324E0"/>
    <w:rsid w:val="00932621"/>
    <w:rsid w:val="00933A3E"/>
    <w:rsid w:val="00933B4D"/>
    <w:rsid w:val="00934664"/>
    <w:rsid w:val="009347EC"/>
    <w:rsid w:val="00934C5C"/>
    <w:rsid w:val="009351FF"/>
    <w:rsid w:val="009354E0"/>
    <w:rsid w:val="00935A70"/>
    <w:rsid w:val="00935CBD"/>
    <w:rsid w:val="00935D14"/>
    <w:rsid w:val="00935DB1"/>
    <w:rsid w:val="00935ED8"/>
    <w:rsid w:val="00936197"/>
    <w:rsid w:val="0093668C"/>
    <w:rsid w:val="009368FB"/>
    <w:rsid w:val="009372EB"/>
    <w:rsid w:val="00937429"/>
    <w:rsid w:val="00937E82"/>
    <w:rsid w:val="00937EED"/>
    <w:rsid w:val="009400F3"/>
    <w:rsid w:val="009415AC"/>
    <w:rsid w:val="00941B0C"/>
    <w:rsid w:val="00941D1C"/>
    <w:rsid w:val="00942553"/>
    <w:rsid w:val="009427C6"/>
    <w:rsid w:val="0094298F"/>
    <w:rsid w:val="009434FE"/>
    <w:rsid w:val="00943551"/>
    <w:rsid w:val="00943AFB"/>
    <w:rsid w:val="00943D24"/>
    <w:rsid w:val="00943E6A"/>
    <w:rsid w:val="0094433F"/>
    <w:rsid w:val="00944451"/>
    <w:rsid w:val="00945233"/>
    <w:rsid w:val="0094550D"/>
    <w:rsid w:val="00945D1A"/>
    <w:rsid w:val="00945D91"/>
    <w:rsid w:val="00946081"/>
    <w:rsid w:val="00946696"/>
    <w:rsid w:val="00946981"/>
    <w:rsid w:val="00946C05"/>
    <w:rsid w:val="00946C0B"/>
    <w:rsid w:val="009475CC"/>
    <w:rsid w:val="0095001A"/>
    <w:rsid w:val="00950043"/>
    <w:rsid w:val="0095041E"/>
    <w:rsid w:val="0095055A"/>
    <w:rsid w:val="00950583"/>
    <w:rsid w:val="00950D9F"/>
    <w:rsid w:val="0095120A"/>
    <w:rsid w:val="00951700"/>
    <w:rsid w:val="0095175F"/>
    <w:rsid w:val="00951B90"/>
    <w:rsid w:val="009520CF"/>
    <w:rsid w:val="0095219B"/>
    <w:rsid w:val="009525A3"/>
    <w:rsid w:val="009525CE"/>
    <w:rsid w:val="009526E5"/>
    <w:rsid w:val="00952BF4"/>
    <w:rsid w:val="00952D1B"/>
    <w:rsid w:val="009535DC"/>
    <w:rsid w:val="00953857"/>
    <w:rsid w:val="00953B35"/>
    <w:rsid w:val="00954761"/>
    <w:rsid w:val="009548F8"/>
    <w:rsid w:val="00954E17"/>
    <w:rsid w:val="00954E1D"/>
    <w:rsid w:val="009552F2"/>
    <w:rsid w:val="0095591E"/>
    <w:rsid w:val="00955CB7"/>
    <w:rsid w:val="00956303"/>
    <w:rsid w:val="00956486"/>
    <w:rsid w:val="009568B1"/>
    <w:rsid w:val="00956B09"/>
    <w:rsid w:val="009575E4"/>
    <w:rsid w:val="00957A66"/>
    <w:rsid w:val="00960577"/>
    <w:rsid w:val="0096089A"/>
    <w:rsid w:val="00960DA8"/>
    <w:rsid w:val="009612D1"/>
    <w:rsid w:val="0096134C"/>
    <w:rsid w:val="009613EA"/>
    <w:rsid w:val="009617D5"/>
    <w:rsid w:val="009618F7"/>
    <w:rsid w:val="00961D1A"/>
    <w:rsid w:val="00961E9F"/>
    <w:rsid w:val="0096216E"/>
    <w:rsid w:val="009621A7"/>
    <w:rsid w:val="0096220B"/>
    <w:rsid w:val="009628BD"/>
    <w:rsid w:val="009629F1"/>
    <w:rsid w:val="00962CAF"/>
    <w:rsid w:val="009633D6"/>
    <w:rsid w:val="00963B4A"/>
    <w:rsid w:val="00963D80"/>
    <w:rsid w:val="009643D1"/>
    <w:rsid w:val="00964924"/>
    <w:rsid w:val="00964994"/>
    <w:rsid w:val="00964ADC"/>
    <w:rsid w:val="0096534C"/>
    <w:rsid w:val="00965B9C"/>
    <w:rsid w:val="00966312"/>
    <w:rsid w:val="00966721"/>
    <w:rsid w:val="00966755"/>
    <w:rsid w:val="00966979"/>
    <w:rsid w:val="00966A84"/>
    <w:rsid w:val="00966F8F"/>
    <w:rsid w:val="00967B5E"/>
    <w:rsid w:val="00967BD1"/>
    <w:rsid w:val="00967CA4"/>
    <w:rsid w:val="009710A9"/>
    <w:rsid w:val="009712E8"/>
    <w:rsid w:val="00971FEE"/>
    <w:rsid w:val="00972809"/>
    <w:rsid w:val="00972934"/>
    <w:rsid w:val="00972B6E"/>
    <w:rsid w:val="009730FD"/>
    <w:rsid w:val="009735B2"/>
    <w:rsid w:val="00973CC5"/>
    <w:rsid w:val="009747C7"/>
    <w:rsid w:val="009749E8"/>
    <w:rsid w:val="00974B55"/>
    <w:rsid w:val="00974EF1"/>
    <w:rsid w:val="0097592D"/>
    <w:rsid w:val="00975EE6"/>
    <w:rsid w:val="00976308"/>
    <w:rsid w:val="009766EF"/>
    <w:rsid w:val="00976F16"/>
    <w:rsid w:val="009772BD"/>
    <w:rsid w:val="0097740B"/>
    <w:rsid w:val="00977418"/>
    <w:rsid w:val="009774DE"/>
    <w:rsid w:val="00977C68"/>
    <w:rsid w:val="0098040A"/>
    <w:rsid w:val="009809A7"/>
    <w:rsid w:val="00980D3A"/>
    <w:rsid w:val="00980DB3"/>
    <w:rsid w:val="00981677"/>
    <w:rsid w:val="009819A1"/>
    <w:rsid w:val="0098289A"/>
    <w:rsid w:val="009840BE"/>
    <w:rsid w:val="00984855"/>
    <w:rsid w:val="009852FB"/>
    <w:rsid w:val="009858F4"/>
    <w:rsid w:val="00985A3D"/>
    <w:rsid w:val="00985B3C"/>
    <w:rsid w:val="00986066"/>
    <w:rsid w:val="00986FBE"/>
    <w:rsid w:val="009870D3"/>
    <w:rsid w:val="009870DA"/>
    <w:rsid w:val="009876D3"/>
    <w:rsid w:val="00987766"/>
    <w:rsid w:val="00987840"/>
    <w:rsid w:val="00987870"/>
    <w:rsid w:val="00987D67"/>
    <w:rsid w:val="00990048"/>
    <w:rsid w:val="009906E9"/>
    <w:rsid w:val="00990EB1"/>
    <w:rsid w:val="00991510"/>
    <w:rsid w:val="009915BC"/>
    <w:rsid w:val="00991AA3"/>
    <w:rsid w:val="00991E01"/>
    <w:rsid w:val="009920FF"/>
    <w:rsid w:val="009927C5"/>
    <w:rsid w:val="00992805"/>
    <w:rsid w:val="0099289E"/>
    <w:rsid w:val="00993C20"/>
    <w:rsid w:val="00993EC0"/>
    <w:rsid w:val="00994113"/>
    <w:rsid w:val="00994970"/>
    <w:rsid w:val="00994A1E"/>
    <w:rsid w:val="00994B9C"/>
    <w:rsid w:val="00995405"/>
    <w:rsid w:val="00995D49"/>
    <w:rsid w:val="00995FF1"/>
    <w:rsid w:val="00996562"/>
    <w:rsid w:val="00996BAD"/>
    <w:rsid w:val="00996CEF"/>
    <w:rsid w:val="00997272"/>
    <w:rsid w:val="009974ED"/>
    <w:rsid w:val="009976E7"/>
    <w:rsid w:val="00997C67"/>
    <w:rsid w:val="009A048C"/>
    <w:rsid w:val="009A1978"/>
    <w:rsid w:val="009A1DF2"/>
    <w:rsid w:val="009A26A2"/>
    <w:rsid w:val="009A2C90"/>
    <w:rsid w:val="009A2E79"/>
    <w:rsid w:val="009A3012"/>
    <w:rsid w:val="009A308B"/>
    <w:rsid w:val="009A3671"/>
    <w:rsid w:val="009A37D9"/>
    <w:rsid w:val="009A3FB2"/>
    <w:rsid w:val="009A48EB"/>
    <w:rsid w:val="009A4A79"/>
    <w:rsid w:val="009A4F86"/>
    <w:rsid w:val="009A4FD3"/>
    <w:rsid w:val="009A525F"/>
    <w:rsid w:val="009A5A1D"/>
    <w:rsid w:val="009A5BBE"/>
    <w:rsid w:val="009A5D34"/>
    <w:rsid w:val="009A6023"/>
    <w:rsid w:val="009A6118"/>
    <w:rsid w:val="009A61D0"/>
    <w:rsid w:val="009A6406"/>
    <w:rsid w:val="009A6ADC"/>
    <w:rsid w:val="009A6CDC"/>
    <w:rsid w:val="009A6D4B"/>
    <w:rsid w:val="009A6E40"/>
    <w:rsid w:val="009A7011"/>
    <w:rsid w:val="009A7760"/>
    <w:rsid w:val="009A7AF9"/>
    <w:rsid w:val="009A7F38"/>
    <w:rsid w:val="009B0900"/>
    <w:rsid w:val="009B0A59"/>
    <w:rsid w:val="009B0EA3"/>
    <w:rsid w:val="009B1999"/>
    <w:rsid w:val="009B1C79"/>
    <w:rsid w:val="009B1F58"/>
    <w:rsid w:val="009B1F5E"/>
    <w:rsid w:val="009B2D66"/>
    <w:rsid w:val="009B309B"/>
    <w:rsid w:val="009B38D4"/>
    <w:rsid w:val="009B3E66"/>
    <w:rsid w:val="009B4262"/>
    <w:rsid w:val="009B4287"/>
    <w:rsid w:val="009B45D2"/>
    <w:rsid w:val="009B48AA"/>
    <w:rsid w:val="009B493A"/>
    <w:rsid w:val="009B4F1B"/>
    <w:rsid w:val="009B5777"/>
    <w:rsid w:val="009B612C"/>
    <w:rsid w:val="009B67DC"/>
    <w:rsid w:val="009B742A"/>
    <w:rsid w:val="009B7637"/>
    <w:rsid w:val="009B7712"/>
    <w:rsid w:val="009B792B"/>
    <w:rsid w:val="009C00AC"/>
    <w:rsid w:val="009C0230"/>
    <w:rsid w:val="009C05FE"/>
    <w:rsid w:val="009C0775"/>
    <w:rsid w:val="009C0C68"/>
    <w:rsid w:val="009C1233"/>
    <w:rsid w:val="009C1584"/>
    <w:rsid w:val="009C1BE7"/>
    <w:rsid w:val="009C1CB4"/>
    <w:rsid w:val="009C20C7"/>
    <w:rsid w:val="009C2F23"/>
    <w:rsid w:val="009C3885"/>
    <w:rsid w:val="009C3CF5"/>
    <w:rsid w:val="009C3E49"/>
    <w:rsid w:val="009C3F61"/>
    <w:rsid w:val="009C40A5"/>
    <w:rsid w:val="009C4715"/>
    <w:rsid w:val="009C5B97"/>
    <w:rsid w:val="009C5C2E"/>
    <w:rsid w:val="009C5DB4"/>
    <w:rsid w:val="009C6093"/>
    <w:rsid w:val="009C6170"/>
    <w:rsid w:val="009C6B33"/>
    <w:rsid w:val="009C6BE6"/>
    <w:rsid w:val="009C6D81"/>
    <w:rsid w:val="009C7EB8"/>
    <w:rsid w:val="009D01F8"/>
    <w:rsid w:val="009D0247"/>
    <w:rsid w:val="009D027D"/>
    <w:rsid w:val="009D062E"/>
    <w:rsid w:val="009D0A7B"/>
    <w:rsid w:val="009D130E"/>
    <w:rsid w:val="009D1730"/>
    <w:rsid w:val="009D1762"/>
    <w:rsid w:val="009D1DD6"/>
    <w:rsid w:val="009D1DEC"/>
    <w:rsid w:val="009D1F5E"/>
    <w:rsid w:val="009D20AA"/>
    <w:rsid w:val="009D24BD"/>
    <w:rsid w:val="009D30D6"/>
    <w:rsid w:val="009D3535"/>
    <w:rsid w:val="009D35DB"/>
    <w:rsid w:val="009D3745"/>
    <w:rsid w:val="009D3C9F"/>
    <w:rsid w:val="009D3CB5"/>
    <w:rsid w:val="009D41E2"/>
    <w:rsid w:val="009D4452"/>
    <w:rsid w:val="009D4560"/>
    <w:rsid w:val="009D4892"/>
    <w:rsid w:val="009D4BB1"/>
    <w:rsid w:val="009D4E1E"/>
    <w:rsid w:val="009D5C13"/>
    <w:rsid w:val="009D5C43"/>
    <w:rsid w:val="009D5F78"/>
    <w:rsid w:val="009D62D1"/>
    <w:rsid w:val="009D64C6"/>
    <w:rsid w:val="009D67CA"/>
    <w:rsid w:val="009D6B93"/>
    <w:rsid w:val="009D6ED4"/>
    <w:rsid w:val="009D7190"/>
    <w:rsid w:val="009D77D5"/>
    <w:rsid w:val="009D7CE6"/>
    <w:rsid w:val="009E0176"/>
    <w:rsid w:val="009E01CE"/>
    <w:rsid w:val="009E15CA"/>
    <w:rsid w:val="009E1DFE"/>
    <w:rsid w:val="009E1EF0"/>
    <w:rsid w:val="009E253E"/>
    <w:rsid w:val="009E2A5F"/>
    <w:rsid w:val="009E2ACB"/>
    <w:rsid w:val="009E2DD0"/>
    <w:rsid w:val="009E30E0"/>
    <w:rsid w:val="009E33FA"/>
    <w:rsid w:val="009E3B3F"/>
    <w:rsid w:val="009E4198"/>
    <w:rsid w:val="009E4483"/>
    <w:rsid w:val="009E4537"/>
    <w:rsid w:val="009E4578"/>
    <w:rsid w:val="009E4E9C"/>
    <w:rsid w:val="009E4F1F"/>
    <w:rsid w:val="009E4F9D"/>
    <w:rsid w:val="009E5050"/>
    <w:rsid w:val="009E6440"/>
    <w:rsid w:val="009E66EC"/>
    <w:rsid w:val="009E68D1"/>
    <w:rsid w:val="009E6E91"/>
    <w:rsid w:val="009E7723"/>
    <w:rsid w:val="009E7E78"/>
    <w:rsid w:val="009F0493"/>
    <w:rsid w:val="009F054A"/>
    <w:rsid w:val="009F0C8F"/>
    <w:rsid w:val="009F0D5E"/>
    <w:rsid w:val="009F0F0F"/>
    <w:rsid w:val="009F12E0"/>
    <w:rsid w:val="009F18FC"/>
    <w:rsid w:val="009F1915"/>
    <w:rsid w:val="009F1D8C"/>
    <w:rsid w:val="009F1DB0"/>
    <w:rsid w:val="009F2933"/>
    <w:rsid w:val="009F2FD9"/>
    <w:rsid w:val="009F30FB"/>
    <w:rsid w:val="009F370A"/>
    <w:rsid w:val="009F3B0D"/>
    <w:rsid w:val="009F4153"/>
    <w:rsid w:val="009F4C03"/>
    <w:rsid w:val="009F5019"/>
    <w:rsid w:val="009F5360"/>
    <w:rsid w:val="009F541D"/>
    <w:rsid w:val="009F55BA"/>
    <w:rsid w:val="009F5A7E"/>
    <w:rsid w:val="009F5AA3"/>
    <w:rsid w:val="009F5F92"/>
    <w:rsid w:val="009F6A9A"/>
    <w:rsid w:val="009F6D1C"/>
    <w:rsid w:val="009F7216"/>
    <w:rsid w:val="009F72B6"/>
    <w:rsid w:val="009F7708"/>
    <w:rsid w:val="009F797C"/>
    <w:rsid w:val="009F7CA8"/>
    <w:rsid w:val="009F7E76"/>
    <w:rsid w:val="00A00031"/>
    <w:rsid w:val="00A00327"/>
    <w:rsid w:val="00A008C4"/>
    <w:rsid w:val="00A0091C"/>
    <w:rsid w:val="00A00C18"/>
    <w:rsid w:val="00A00E6A"/>
    <w:rsid w:val="00A01430"/>
    <w:rsid w:val="00A01572"/>
    <w:rsid w:val="00A02657"/>
    <w:rsid w:val="00A02723"/>
    <w:rsid w:val="00A027AC"/>
    <w:rsid w:val="00A02E75"/>
    <w:rsid w:val="00A0305C"/>
    <w:rsid w:val="00A035F2"/>
    <w:rsid w:val="00A03619"/>
    <w:rsid w:val="00A0460D"/>
    <w:rsid w:val="00A047D5"/>
    <w:rsid w:val="00A05070"/>
    <w:rsid w:val="00A05301"/>
    <w:rsid w:val="00A063B8"/>
    <w:rsid w:val="00A0668C"/>
    <w:rsid w:val="00A0679D"/>
    <w:rsid w:val="00A067B6"/>
    <w:rsid w:val="00A06B95"/>
    <w:rsid w:val="00A07369"/>
    <w:rsid w:val="00A07A3C"/>
    <w:rsid w:val="00A105A4"/>
    <w:rsid w:val="00A10628"/>
    <w:rsid w:val="00A11282"/>
    <w:rsid w:val="00A11567"/>
    <w:rsid w:val="00A1191D"/>
    <w:rsid w:val="00A11A5A"/>
    <w:rsid w:val="00A11B42"/>
    <w:rsid w:val="00A11B8C"/>
    <w:rsid w:val="00A1217E"/>
    <w:rsid w:val="00A12469"/>
    <w:rsid w:val="00A1290D"/>
    <w:rsid w:val="00A12AA0"/>
    <w:rsid w:val="00A12ADA"/>
    <w:rsid w:val="00A12ED4"/>
    <w:rsid w:val="00A134E6"/>
    <w:rsid w:val="00A13F2C"/>
    <w:rsid w:val="00A14288"/>
    <w:rsid w:val="00A14811"/>
    <w:rsid w:val="00A14BA7"/>
    <w:rsid w:val="00A14C3B"/>
    <w:rsid w:val="00A14E71"/>
    <w:rsid w:val="00A152BB"/>
    <w:rsid w:val="00A1541F"/>
    <w:rsid w:val="00A15B1F"/>
    <w:rsid w:val="00A15F25"/>
    <w:rsid w:val="00A16308"/>
    <w:rsid w:val="00A1637D"/>
    <w:rsid w:val="00A17061"/>
    <w:rsid w:val="00A2006C"/>
    <w:rsid w:val="00A204EE"/>
    <w:rsid w:val="00A2068A"/>
    <w:rsid w:val="00A20700"/>
    <w:rsid w:val="00A20887"/>
    <w:rsid w:val="00A20C70"/>
    <w:rsid w:val="00A211CF"/>
    <w:rsid w:val="00A219DF"/>
    <w:rsid w:val="00A21AF6"/>
    <w:rsid w:val="00A21DD2"/>
    <w:rsid w:val="00A2225E"/>
    <w:rsid w:val="00A22402"/>
    <w:rsid w:val="00A2297A"/>
    <w:rsid w:val="00A22A32"/>
    <w:rsid w:val="00A239DD"/>
    <w:rsid w:val="00A23CD6"/>
    <w:rsid w:val="00A24147"/>
    <w:rsid w:val="00A2448E"/>
    <w:rsid w:val="00A24AD5"/>
    <w:rsid w:val="00A24BD6"/>
    <w:rsid w:val="00A24DAC"/>
    <w:rsid w:val="00A2589A"/>
    <w:rsid w:val="00A25D2C"/>
    <w:rsid w:val="00A25ED5"/>
    <w:rsid w:val="00A269F7"/>
    <w:rsid w:val="00A2715E"/>
    <w:rsid w:val="00A271EB"/>
    <w:rsid w:val="00A272D2"/>
    <w:rsid w:val="00A276D3"/>
    <w:rsid w:val="00A27826"/>
    <w:rsid w:val="00A3043A"/>
    <w:rsid w:val="00A30B85"/>
    <w:rsid w:val="00A30BE0"/>
    <w:rsid w:val="00A30D92"/>
    <w:rsid w:val="00A312E0"/>
    <w:rsid w:val="00A31543"/>
    <w:rsid w:val="00A3167C"/>
    <w:rsid w:val="00A31904"/>
    <w:rsid w:val="00A31E5A"/>
    <w:rsid w:val="00A32ACE"/>
    <w:rsid w:val="00A33116"/>
    <w:rsid w:val="00A33158"/>
    <w:rsid w:val="00A347C0"/>
    <w:rsid w:val="00A35097"/>
    <w:rsid w:val="00A352A9"/>
    <w:rsid w:val="00A35314"/>
    <w:rsid w:val="00A356FE"/>
    <w:rsid w:val="00A357A2"/>
    <w:rsid w:val="00A35AFE"/>
    <w:rsid w:val="00A361FA"/>
    <w:rsid w:val="00A36442"/>
    <w:rsid w:val="00A364E2"/>
    <w:rsid w:val="00A364E5"/>
    <w:rsid w:val="00A36C02"/>
    <w:rsid w:val="00A36D45"/>
    <w:rsid w:val="00A370C0"/>
    <w:rsid w:val="00A375DB"/>
    <w:rsid w:val="00A3762D"/>
    <w:rsid w:val="00A40130"/>
    <w:rsid w:val="00A40C83"/>
    <w:rsid w:val="00A41830"/>
    <w:rsid w:val="00A41A50"/>
    <w:rsid w:val="00A4264C"/>
    <w:rsid w:val="00A42771"/>
    <w:rsid w:val="00A42813"/>
    <w:rsid w:val="00A42FB1"/>
    <w:rsid w:val="00A433E5"/>
    <w:rsid w:val="00A43CA4"/>
    <w:rsid w:val="00A44438"/>
    <w:rsid w:val="00A44B3A"/>
    <w:rsid w:val="00A44F3F"/>
    <w:rsid w:val="00A45E9D"/>
    <w:rsid w:val="00A46142"/>
    <w:rsid w:val="00A46D86"/>
    <w:rsid w:val="00A47136"/>
    <w:rsid w:val="00A471BD"/>
    <w:rsid w:val="00A473CC"/>
    <w:rsid w:val="00A5006C"/>
    <w:rsid w:val="00A5021B"/>
    <w:rsid w:val="00A5029F"/>
    <w:rsid w:val="00A50821"/>
    <w:rsid w:val="00A50C43"/>
    <w:rsid w:val="00A50F6B"/>
    <w:rsid w:val="00A5286D"/>
    <w:rsid w:val="00A52ABD"/>
    <w:rsid w:val="00A53414"/>
    <w:rsid w:val="00A5359E"/>
    <w:rsid w:val="00A53E08"/>
    <w:rsid w:val="00A53FD3"/>
    <w:rsid w:val="00A5413D"/>
    <w:rsid w:val="00A54F90"/>
    <w:rsid w:val="00A555CB"/>
    <w:rsid w:val="00A5583F"/>
    <w:rsid w:val="00A56F5C"/>
    <w:rsid w:val="00A60074"/>
    <w:rsid w:val="00A606FE"/>
    <w:rsid w:val="00A60AC0"/>
    <w:rsid w:val="00A60E97"/>
    <w:rsid w:val="00A6158D"/>
    <w:rsid w:val="00A616BB"/>
    <w:rsid w:val="00A61A79"/>
    <w:rsid w:val="00A61D8B"/>
    <w:rsid w:val="00A6254F"/>
    <w:rsid w:val="00A6376F"/>
    <w:rsid w:val="00A6387F"/>
    <w:rsid w:val="00A63EE1"/>
    <w:rsid w:val="00A6449D"/>
    <w:rsid w:val="00A64ADC"/>
    <w:rsid w:val="00A6506C"/>
    <w:rsid w:val="00A650BC"/>
    <w:rsid w:val="00A65BD6"/>
    <w:rsid w:val="00A65E3D"/>
    <w:rsid w:val="00A66819"/>
    <w:rsid w:val="00A66D79"/>
    <w:rsid w:val="00A67191"/>
    <w:rsid w:val="00A674CC"/>
    <w:rsid w:val="00A6777E"/>
    <w:rsid w:val="00A707DA"/>
    <w:rsid w:val="00A70BDA"/>
    <w:rsid w:val="00A70E19"/>
    <w:rsid w:val="00A7213B"/>
    <w:rsid w:val="00A73322"/>
    <w:rsid w:val="00A73894"/>
    <w:rsid w:val="00A7389D"/>
    <w:rsid w:val="00A73CBE"/>
    <w:rsid w:val="00A74A19"/>
    <w:rsid w:val="00A74F2B"/>
    <w:rsid w:val="00A750EE"/>
    <w:rsid w:val="00A756CF"/>
    <w:rsid w:val="00A75952"/>
    <w:rsid w:val="00A75B95"/>
    <w:rsid w:val="00A75C28"/>
    <w:rsid w:val="00A75F32"/>
    <w:rsid w:val="00A7650D"/>
    <w:rsid w:val="00A76A2C"/>
    <w:rsid w:val="00A76B1D"/>
    <w:rsid w:val="00A773FB"/>
    <w:rsid w:val="00A778B2"/>
    <w:rsid w:val="00A77F37"/>
    <w:rsid w:val="00A800A4"/>
    <w:rsid w:val="00A80307"/>
    <w:rsid w:val="00A805D7"/>
    <w:rsid w:val="00A8086A"/>
    <w:rsid w:val="00A8091D"/>
    <w:rsid w:val="00A80C3E"/>
    <w:rsid w:val="00A80D02"/>
    <w:rsid w:val="00A8153B"/>
    <w:rsid w:val="00A819A7"/>
    <w:rsid w:val="00A81F12"/>
    <w:rsid w:val="00A82A6A"/>
    <w:rsid w:val="00A82D60"/>
    <w:rsid w:val="00A82EB6"/>
    <w:rsid w:val="00A82F9D"/>
    <w:rsid w:val="00A832F3"/>
    <w:rsid w:val="00A838D2"/>
    <w:rsid w:val="00A83D7A"/>
    <w:rsid w:val="00A84AC1"/>
    <w:rsid w:val="00A84C7F"/>
    <w:rsid w:val="00A84E46"/>
    <w:rsid w:val="00A85369"/>
    <w:rsid w:val="00A853A9"/>
    <w:rsid w:val="00A85724"/>
    <w:rsid w:val="00A85838"/>
    <w:rsid w:val="00A85B39"/>
    <w:rsid w:val="00A85BCE"/>
    <w:rsid w:val="00A85C4C"/>
    <w:rsid w:val="00A85C72"/>
    <w:rsid w:val="00A864CB"/>
    <w:rsid w:val="00A866F2"/>
    <w:rsid w:val="00A87571"/>
    <w:rsid w:val="00A903F7"/>
    <w:rsid w:val="00A9049F"/>
    <w:rsid w:val="00A91272"/>
    <w:rsid w:val="00A91BA2"/>
    <w:rsid w:val="00A9207C"/>
    <w:rsid w:val="00A921E0"/>
    <w:rsid w:val="00A92992"/>
    <w:rsid w:val="00A92B5F"/>
    <w:rsid w:val="00A92EC2"/>
    <w:rsid w:val="00A93100"/>
    <w:rsid w:val="00A938BD"/>
    <w:rsid w:val="00A938E0"/>
    <w:rsid w:val="00A93E6B"/>
    <w:rsid w:val="00A9469C"/>
    <w:rsid w:val="00A94C5F"/>
    <w:rsid w:val="00A94D5B"/>
    <w:rsid w:val="00A95546"/>
    <w:rsid w:val="00A95915"/>
    <w:rsid w:val="00A95A73"/>
    <w:rsid w:val="00A95E5F"/>
    <w:rsid w:val="00A960D2"/>
    <w:rsid w:val="00A96105"/>
    <w:rsid w:val="00A96259"/>
    <w:rsid w:val="00A96547"/>
    <w:rsid w:val="00A96A35"/>
    <w:rsid w:val="00A96FFC"/>
    <w:rsid w:val="00A9726C"/>
    <w:rsid w:val="00A979AE"/>
    <w:rsid w:val="00A97D02"/>
    <w:rsid w:val="00AA0A6A"/>
    <w:rsid w:val="00AA0B55"/>
    <w:rsid w:val="00AA108C"/>
    <w:rsid w:val="00AA146F"/>
    <w:rsid w:val="00AA20DF"/>
    <w:rsid w:val="00AA259C"/>
    <w:rsid w:val="00AA26BE"/>
    <w:rsid w:val="00AA2E0E"/>
    <w:rsid w:val="00AA32AC"/>
    <w:rsid w:val="00AA3854"/>
    <w:rsid w:val="00AA38DE"/>
    <w:rsid w:val="00AA4462"/>
    <w:rsid w:val="00AA4557"/>
    <w:rsid w:val="00AA45AC"/>
    <w:rsid w:val="00AA4A7C"/>
    <w:rsid w:val="00AA4B6A"/>
    <w:rsid w:val="00AA4D72"/>
    <w:rsid w:val="00AA5B91"/>
    <w:rsid w:val="00AA67A0"/>
    <w:rsid w:val="00AA7217"/>
    <w:rsid w:val="00AA79AC"/>
    <w:rsid w:val="00AA79DE"/>
    <w:rsid w:val="00AB096F"/>
    <w:rsid w:val="00AB15F4"/>
    <w:rsid w:val="00AB19FB"/>
    <w:rsid w:val="00AB1D1B"/>
    <w:rsid w:val="00AB1DA9"/>
    <w:rsid w:val="00AB1F91"/>
    <w:rsid w:val="00AB2770"/>
    <w:rsid w:val="00AB27AA"/>
    <w:rsid w:val="00AB31E6"/>
    <w:rsid w:val="00AB3209"/>
    <w:rsid w:val="00AB341D"/>
    <w:rsid w:val="00AB34A3"/>
    <w:rsid w:val="00AB4886"/>
    <w:rsid w:val="00AB4936"/>
    <w:rsid w:val="00AB5948"/>
    <w:rsid w:val="00AB5C8B"/>
    <w:rsid w:val="00AB600C"/>
    <w:rsid w:val="00AB62D3"/>
    <w:rsid w:val="00AB6806"/>
    <w:rsid w:val="00AB6B05"/>
    <w:rsid w:val="00AB6DF6"/>
    <w:rsid w:val="00AB73DA"/>
    <w:rsid w:val="00AB7FC7"/>
    <w:rsid w:val="00AC04C4"/>
    <w:rsid w:val="00AC0522"/>
    <w:rsid w:val="00AC0689"/>
    <w:rsid w:val="00AC0F11"/>
    <w:rsid w:val="00AC181E"/>
    <w:rsid w:val="00AC1920"/>
    <w:rsid w:val="00AC257C"/>
    <w:rsid w:val="00AC25A7"/>
    <w:rsid w:val="00AC2E7A"/>
    <w:rsid w:val="00AC30A6"/>
    <w:rsid w:val="00AC3313"/>
    <w:rsid w:val="00AC370D"/>
    <w:rsid w:val="00AC3A2D"/>
    <w:rsid w:val="00AC3F20"/>
    <w:rsid w:val="00AC40EC"/>
    <w:rsid w:val="00AC4474"/>
    <w:rsid w:val="00AC46CC"/>
    <w:rsid w:val="00AC47D8"/>
    <w:rsid w:val="00AC49C1"/>
    <w:rsid w:val="00AC5352"/>
    <w:rsid w:val="00AC62D5"/>
    <w:rsid w:val="00AC682F"/>
    <w:rsid w:val="00AC6FE8"/>
    <w:rsid w:val="00AC72C3"/>
    <w:rsid w:val="00AC7630"/>
    <w:rsid w:val="00AC7B78"/>
    <w:rsid w:val="00AD0782"/>
    <w:rsid w:val="00AD0C33"/>
    <w:rsid w:val="00AD0D1E"/>
    <w:rsid w:val="00AD0F4A"/>
    <w:rsid w:val="00AD15BB"/>
    <w:rsid w:val="00AD173C"/>
    <w:rsid w:val="00AD1DB8"/>
    <w:rsid w:val="00AD2037"/>
    <w:rsid w:val="00AD22ED"/>
    <w:rsid w:val="00AD245A"/>
    <w:rsid w:val="00AD2ECC"/>
    <w:rsid w:val="00AD2F50"/>
    <w:rsid w:val="00AD31A1"/>
    <w:rsid w:val="00AD3DD7"/>
    <w:rsid w:val="00AD3E50"/>
    <w:rsid w:val="00AD44AA"/>
    <w:rsid w:val="00AD4876"/>
    <w:rsid w:val="00AD5842"/>
    <w:rsid w:val="00AD6227"/>
    <w:rsid w:val="00AD65FF"/>
    <w:rsid w:val="00AD6B03"/>
    <w:rsid w:val="00AD6B5F"/>
    <w:rsid w:val="00AD6FBF"/>
    <w:rsid w:val="00AD7040"/>
    <w:rsid w:val="00AD7086"/>
    <w:rsid w:val="00AD70A1"/>
    <w:rsid w:val="00AD7166"/>
    <w:rsid w:val="00AD72A2"/>
    <w:rsid w:val="00AE0030"/>
    <w:rsid w:val="00AE0347"/>
    <w:rsid w:val="00AE0CA6"/>
    <w:rsid w:val="00AE1206"/>
    <w:rsid w:val="00AE140A"/>
    <w:rsid w:val="00AE1816"/>
    <w:rsid w:val="00AE19A0"/>
    <w:rsid w:val="00AE1CAF"/>
    <w:rsid w:val="00AE1F36"/>
    <w:rsid w:val="00AE1F57"/>
    <w:rsid w:val="00AE1FBF"/>
    <w:rsid w:val="00AE1FE2"/>
    <w:rsid w:val="00AE21A4"/>
    <w:rsid w:val="00AE23E8"/>
    <w:rsid w:val="00AE26AE"/>
    <w:rsid w:val="00AE2A84"/>
    <w:rsid w:val="00AE2C0C"/>
    <w:rsid w:val="00AE32AA"/>
    <w:rsid w:val="00AE3480"/>
    <w:rsid w:val="00AE3DDD"/>
    <w:rsid w:val="00AE420A"/>
    <w:rsid w:val="00AE4851"/>
    <w:rsid w:val="00AE656A"/>
    <w:rsid w:val="00AE77AD"/>
    <w:rsid w:val="00AE79E1"/>
    <w:rsid w:val="00AE7AB2"/>
    <w:rsid w:val="00AF05B7"/>
    <w:rsid w:val="00AF0ACF"/>
    <w:rsid w:val="00AF0D85"/>
    <w:rsid w:val="00AF0FC8"/>
    <w:rsid w:val="00AF15B9"/>
    <w:rsid w:val="00AF1AD3"/>
    <w:rsid w:val="00AF1BD2"/>
    <w:rsid w:val="00AF1CB4"/>
    <w:rsid w:val="00AF2295"/>
    <w:rsid w:val="00AF2A2D"/>
    <w:rsid w:val="00AF36FB"/>
    <w:rsid w:val="00AF48C3"/>
    <w:rsid w:val="00AF57AA"/>
    <w:rsid w:val="00AF5DF6"/>
    <w:rsid w:val="00AF605E"/>
    <w:rsid w:val="00AF6AFE"/>
    <w:rsid w:val="00AF6F42"/>
    <w:rsid w:val="00AF706D"/>
    <w:rsid w:val="00AF7492"/>
    <w:rsid w:val="00AF7F8F"/>
    <w:rsid w:val="00B00220"/>
    <w:rsid w:val="00B01591"/>
    <w:rsid w:val="00B01F2D"/>
    <w:rsid w:val="00B03305"/>
    <w:rsid w:val="00B03D33"/>
    <w:rsid w:val="00B03E3B"/>
    <w:rsid w:val="00B03F8D"/>
    <w:rsid w:val="00B0430F"/>
    <w:rsid w:val="00B04458"/>
    <w:rsid w:val="00B048E4"/>
    <w:rsid w:val="00B04BEE"/>
    <w:rsid w:val="00B053C3"/>
    <w:rsid w:val="00B054EA"/>
    <w:rsid w:val="00B05A73"/>
    <w:rsid w:val="00B05F27"/>
    <w:rsid w:val="00B06A01"/>
    <w:rsid w:val="00B06CBF"/>
    <w:rsid w:val="00B06D38"/>
    <w:rsid w:val="00B06F08"/>
    <w:rsid w:val="00B07195"/>
    <w:rsid w:val="00B0729A"/>
    <w:rsid w:val="00B073C4"/>
    <w:rsid w:val="00B075C8"/>
    <w:rsid w:val="00B0778D"/>
    <w:rsid w:val="00B0780D"/>
    <w:rsid w:val="00B07A82"/>
    <w:rsid w:val="00B07B88"/>
    <w:rsid w:val="00B07D43"/>
    <w:rsid w:val="00B107C7"/>
    <w:rsid w:val="00B10822"/>
    <w:rsid w:val="00B10C66"/>
    <w:rsid w:val="00B10D41"/>
    <w:rsid w:val="00B10FF1"/>
    <w:rsid w:val="00B110C6"/>
    <w:rsid w:val="00B113FF"/>
    <w:rsid w:val="00B1162E"/>
    <w:rsid w:val="00B11C22"/>
    <w:rsid w:val="00B12080"/>
    <w:rsid w:val="00B128E6"/>
    <w:rsid w:val="00B12C68"/>
    <w:rsid w:val="00B131DD"/>
    <w:rsid w:val="00B13224"/>
    <w:rsid w:val="00B13C84"/>
    <w:rsid w:val="00B13D43"/>
    <w:rsid w:val="00B14110"/>
    <w:rsid w:val="00B143F6"/>
    <w:rsid w:val="00B149A0"/>
    <w:rsid w:val="00B15375"/>
    <w:rsid w:val="00B15386"/>
    <w:rsid w:val="00B15532"/>
    <w:rsid w:val="00B16157"/>
    <w:rsid w:val="00B16350"/>
    <w:rsid w:val="00B16DE1"/>
    <w:rsid w:val="00B17FA7"/>
    <w:rsid w:val="00B20175"/>
    <w:rsid w:val="00B20225"/>
    <w:rsid w:val="00B202AE"/>
    <w:rsid w:val="00B20415"/>
    <w:rsid w:val="00B2050A"/>
    <w:rsid w:val="00B2077C"/>
    <w:rsid w:val="00B20B84"/>
    <w:rsid w:val="00B20C9B"/>
    <w:rsid w:val="00B20D7E"/>
    <w:rsid w:val="00B2129E"/>
    <w:rsid w:val="00B216E2"/>
    <w:rsid w:val="00B217E2"/>
    <w:rsid w:val="00B21BCD"/>
    <w:rsid w:val="00B21C90"/>
    <w:rsid w:val="00B22C9B"/>
    <w:rsid w:val="00B22CBD"/>
    <w:rsid w:val="00B22DEE"/>
    <w:rsid w:val="00B23050"/>
    <w:rsid w:val="00B231D0"/>
    <w:rsid w:val="00B23419"/>
    <w:rsid w:val="00B236B5"/>
    <w:rsid w:val="00B23773"/>
    <w:rsid w:val="00B2382B"/>
    <w:rsid w:val="00B23962"/>
    <w:rsid w:val="00B23B1A"/>
    <w:rsid w:val="00B23B73"/>
    <w:rsid w:val="00B24032"/>
    <w:rsid w:val="00B243CE"/>
    <w:rsid w:val="00B246D2"/>
    <w:rsid w:val="00B252C6"/>
    <w:rsid w:val="00B254B4"/>
    <w:rsid w:val="00B25575"/>
    <w:rsid w:val="00B2561D"/>
    <w:rsid w:val="00B2596D"/>
    <w:rsid w:val="00B2659B"/>
    <w:rsid w:val="00B265E3"/>
    <w:rsid w:val="00B26625"/>
    <w:rsid w:val="00B26BF0"/>
    <w:rsid w:val="00B27135"/>
    <w:rsid w:val="00B271BA"/>
    <w:rsid w:val="00B27406"/>
    <w:rsid w:val="00B275E1"/>
    <w:rsid w:val="00B279C0"/>
    <w:rsid w:val="00B300BA"/>
    <w:rsid w:val="00B30417"/>
    <w:rsid w:val="00B304D7"/>
    <w:rsid w:val="00B30D13"/>
    <w:rsid w:val="00B3107B"/>
    <w:rsid w:val="00B31C02"/>
    <w:rsid w:val="00B32118"/>
    <w:rsid w:val="00B3312E"/>
    <w:rsid w:val="00B3357D"/>
    <w:rsid w:val="00B33BCD"/>
    <w:rsid w:val="00B3406A"/>
    <w:rsid w:val="00B34085"/>
    <w:rsid w:val="00B34089"/>
    <w:rsid w:val="00B34EB2"/>
    <w:rsid w:val="00B35550"/>
    <w:rsid w:val="00B35886"/>
    <w:rsid w:val="00B35AE5"/>
    <w:rsid w:val="00B35E78"/>
    <w:rsid w:val="00B36381"/>
    <w:rsid w:val="00B3654B"/>
    <w:rsid w:val="00B36867"/>
    <w:rsid w:val="00B36870"/>
    <w:rsid w:val="00B3698A"/>
    <w:rsid w:val="00B36B2D"/>
    <w:rsid w:val="00B37513"/>
    <w:rsid w:val="00B376F2"/>
    <w:rsid w:val="00B40084"/>
    <w:rsid w:val="00B40355"/>
    <w:rsid w:val="00B40825"/>
    <w:rsid w:val="00B413D7"/>
    <w:rsid w:val="00B4140D"/>
    <w:rsid w:val="00B41D52"/>
    <w:rsid w:val="00B41EE7"/>
    <w:rsid w:val="00B423A3"/>
    <w:rsid w:val="00B42801"/>
    <w:rsid w:val="00B42892"/>
    <w:rsid w:val="00B42D7E"/>
    <w:rsid w:val="00B4338D"/>
    <w:rsid w:val="00B43527"/>
    <w:rsid w:val="00B4426F"/>
    <w:rsid w:val="00B443B4"/>
    <w:rsid w:val="00B4499E"/>
    <w:rsid w:val="00B44BB7"/>
    <w:rsid w:val="00B45019"/>
    <w:rsid w:val="00B45137"/>
    <w:rsid w:val="00B45459"/>
    <w:rsid w:val="00B462D9"/>
    <w:rsid w:val="00B4650D"/>
    <w:rsid w:val="00B46AFE"/>
    <w:rsid w:val="00B46FA8"/>
    <w:rsid w:val="00B4756A"/>
    <w:rsid w:val="00B4760F"/>
    <w:rsid w:val="00B47696"/>
    <w:rsid w:val="00B50934"/>
    <w:rsid w:val="00B50AE1"/>
    <w:rsid w:val="00B50BAF"/>
    <w:rsid w:val="00B5169D"/>
    <w:rsid w:val="00B5199D"/>
    <w:rsid w:val="00B52398"/>
    <w:rsid w:val="00B5279E"/>
    <w:rsid w:val="00B52ADB"/>
    <w:rsid w:val="00B531E1"/>
    <w:rsid w:val="00B5370C"/>
    <w:rsid w:val="00B53ED4"/>
    <w:rsid w:val="00B544FE"/>
    <w:rsid w:val="00B54E94"/>
    <w:rsid w:val="00B551E7"/>
    <w:rsid w:val="00B555A3"/>
    <w:rsid w:val="00B55659"/>
    <w:rsid w:val="00B556EE"/>
    <w:rsid w:val="00B55B33"/>
    <w:rsid w:val="00B55DC6"/>
    <w:rsid w:val="00B56007"/>
    <w:rsid w:val="00B5620A"/>
    <w:rsid w:val="00B562E1"/>
    <w:rsid w:val="00B56619"/>
    <w:rsid w:val="00B5672F"/>
    <w:rsid w:val="00B5677D"/>
    <w:rsid w:val="00B56804"/>
    <w:rsid w:val="00B56AD5"/>
    <w:rsid w:val="00B56DAF"/>
    <w:rsid w:val="00B572A7"/>
    <w:rsid w:val="00B57682"/>
    <w:rsid w:val="00B60582"/>
    <w:rsid w:val="00B605D0"/>
    <w:rsid w:val="00B6079E"/>
    <w:rsid w:val="00B60839"/>
    <w:rsid w:val="00B60956"/>
    <w:rsid w:val="00B6111E"/>
    <w:rsid w:val="00B61502"/>
    <w:rsid w:val="00B61849"/>
    <w:rsid w:val="00B62043"/>
    <w:rsid w:val="00B62081"/>
    <w:rsid w:val="00B62F70"/>
    <w:rsid w:val="00B6302C"/>
    <w:rsid w:val="00B636E8"/>
    <w:rsid w:val="00B6374B"/>
    <w:rsid w:val="00B63859"/>
    <w:rsid w:val="00B63A6B"/>
    <w:rsid w:val="00B640F9"/>
    <w:rsid w:val="00B643CE"/>
    <w:rsid w:val="00B64F89"/>
    <w:rsid w:val="00B64FFA"/>
    <w:rsid w:val="00B650BC"/>
    <w:rsid w:val="00B658F9"/>
    <w:rsid w:val="00B65979"/>
    <w:rsid w:val="00B65BA1"/>
    <w:rsid w:val="00B65CAA"/>
    <w:rsid w:val="00B6665D"/>
    <w:rsid w:val="00B66678"/>
    <w:rsid w:val="00B6697E"/>
    <w:rsid w:val="00B6750E"/>
    <w:rsid w:val="00B67526"/>
    <w:rsid w:val="00B67A99"/>
    <w:rsid w:val="00B67AA8"/>
    <w:rsid w:val="00B67D81"/>
    <w:rsid w:val="00B702C9"/>
    <w:rsid w:val="00B707A5"/>
    <w:rsid w:val="00B70C72"/>
    <w:rsid w:val="00B7105D"/>
    <w:rsid w:val="00B71939"/>
    <w:rsid w:val="00B71C9D"/>
    <w:rsid w:val="00B724E5"/>
    <w:rsid w:val="00B7263A"/>
    <w:rsid w:val="00B7270C"/>
    <w:rsid w:val="00B733D8"/>
    <w:rsid w:val="00B7399C"/>
    <w:rsid w:val="00B73B1E"/>
    <w:rsid w:val="00B74814"/>
    <w:rsid w:val="00B749BD"/>
    <w:rsid w:val="00B74D16"/>
    <w:rsid w:val="00B74FD7"/>
    <w:rsid w:val="00B75605"/>
    <w:rsid w:val="00B75D3F"/>
    <w:rsid w:val="00B75DDF"/>
    <w:rsid w:val="00B75E71"/>
    <w:rsid w:val="00B76030"/>
    <w:rsid w:val="00B765EB"/>
    <w:rsid w:val="00B76E27"/>
    <w:rsid w:val="00B80088"/>
    <w:rsid w:val="00B80241"/>
    <w:rsid w:val="00B80269"/>
    <w:rsid w:val="00B80E5F"/>
    <w:rsid w:val="00B80EC0"/>
    <w:rsid w:val="00B812AB"/>
    <w:rsid w:val="00B81904"/>
    <w:rsid w:val="00B81B00"/>
    <w:rsid w:val="00B81DB2"/>
    <w:rsid w:val="00B820B5"/>
    <w:rsid w:val="00B82214"/>
    <w:rsid w:val="00B82318"/>
    <w:rsid w:val="00B82861"/>
    <w:rsid w:val="00B82942"/>
    <w:rsid w:val="00B833F6"/>
    <w:rsid w:val="00B8357F"/>
    <w:rsid w:val="00B836B2"/>
    <w:rsid w:val="00B836F7"/>
    <w:rsid w:val="00B83868"/>
    <w:rsid w:val="00B842BC"/>
    <w:rsid w:val="00B8457B"/>
    <w:rsid w:val="00B848FE"/>
    <w:rsid w:val="00B84940"/>
    <w:rsid w:val="00B84C40"/>
    <w:rsid w:val="00B84D16"/>
    <w:rsid w:val="00B850E2"/>
    <w:rsid w:val="00B854D7"/>
    <w:rsid w:val="00B859C8"/>
    <w:rsid w:val="00B85AA0"/>
    <w:rsid w:val="00B860F7"/>
    <w:rsid w:val="00B86A41"/>
    <w:rsid w:val="00B86A71"/>
    <w:rsid w:val="00B86FD1"/>
    <w:rsid w:val="00B8705C"/>
    <w:rsid w:val="00B8710F"/>
    <w:rsid w:val="00B87182"/>
    <w:rsid w:val="00B874AA"/>
    <w:rsid w:val="00B87BA3"/>
    <w:rsid w:val="00B87FC5"/>
    <w:rsid w:val="00B900AB"/>
    <w:rsid w:val="00B907FF"/>
    <w:rsid w:val="00B908BB"/>
    <w:rsid w:val="00B90D68"/>
    <w:rsid w:val="00B91356"/>
    <w:rsid w:val="00B91E05"/>
    <w:rsid w:val="00B91E42"/>
    <w:rsid w:val="00B91F93"/>
    <w:rsid w:val="00B925A1"/>
    <w:rsid w:val="00B9263A"/>
    <w:rsid w:val="00B92B08"/>
    <w:rsid w:val="00B938DE"/>
    <w:rsid w:val="00B9461A"/>
    <w:rsid w:val="00B950F6"/>
    <w:rsid w:val="00B95452"/>
    <w:rsid w:val="00B95632"/>
    <w:rsid w:val="00B95CB9"/>
    <w:rsid w:val="00B96592"/>
    <w:rsid w:val="00B96CEA"/>
    <w:rsid w:val="00B96D90"/>
    <w:rsid w:val="00B96EC5"/>
    <w:rsid w:val="00B96F6A"/>
    <w:rsid w:val="00B96FD8"/>
    <w:rsid w:val="00B9764F"/>
    <w:rsid w:val="00B97A79"/>
    <w:rsid w:val="00B97B0E"/>
    <w:rsid w:val="00B97EEB"/>
    <w:rsid w:val="00BA0322"/>
    <w:rsid w:val="00BA041D"/>
    <w:rsid w:val="00BA05B7"/>
    <w:rsid w:val="00BA0F5D"/>
    <w:rsid w:val="00BA1147"/>
    <w:rsid w:val="00BA1692"/>
    <w:rsid w:val="00BA1807"/>
    <w:rsid w:val="00BA18F2"/>
    <w:rsid w:val="00BA1A11"/>
    <w:rsid w:val="00BA1DF9"/>
    <w:rsid w:val="00BA1E9D"/>
    <w:rsid w:val="00BA276A"/>
    <w:rsid w:val="00BA384E"/>
    <w:rsid w:val="00BA386F"/>
    <w:rsid w:val="00BA3A3A"/>
    <w:rsid w:val="00BA4A45"/>
    <w:rsid w:val="00BA4DFB"/>
    <w:rsid w:val="00BA549B"/>
    <w:rsid w:val="00BA588F"/>
    <w:rsid w:val="00BA5E06"/>
    <w:rsid w:val="00BA5F1C"/>
    <w:rsid w:val="00BA5F94"/>
    <w:rsid w:val="00BA62FB"/>
    <w:rsid w:val="00BA6442"/>
    <w:rsid w:val="00BA72DE"/>
    <w:rsid w:val="00BA7716"/>
    <w:rsid w:val="00BA7962"/>
    <w:rsid w:val="00BA7E61"/>
    <w:rsid w:val="00BB076F"/>
    <w:rsid w:val="00BB0F05"/>
    <w:rsid w:val="00BB1143"/>
    <w:rsid w:val="00BB12BE"/>
    <w:rsid w:val="00BB1A03"/>
    <w:rsid w:val="00BB1D68"/>
    <w:rsid w:val="00BB2AD7"/>
    <w:rsid w:val="00BB2EA5"/>
    <w:rsid w:val="00BB3735"/>
    <w:rsid w:val="00BB43B8"/>
    <w:rsid w:val="00BB5568"/>
    <w:rsid w:val="00BB5DB8"/>
    <w:rsid w:val="00BB5F47"/>
    <w:rsid w:val="00BB60C0"/>
    <w:rsid w:val="00BB63E2"/>
    <w:rsid w:val="00BB655D"/>
    <w:rsid w:val="00BB6AFA"/>
    <w:rsid w:val="00BB6F33"/>
    <w:rsid w:val="00BB7063"/>
    <w:rsid w:val="00BB7227"/>
    <w:rsid w:val="00BB74C9"/>
    <w:rsid w:val="00BB75D1"/>
    <w:rsid w:val="00BB76E0"/>
    <w:rsid w:val="00BC07A6"/>
    <w:rsid w:val="00BC0831"/>
    <w:rsid w:val="00BC08BB"/>
    <w:rsid w:val="00BC1092"/>
    <w:rsid w:val="00BC1244"/>
    <w:rsid w:val="00BC162B"/>
    <w:rsid w:val="00BC1745"/>
    <w:rsid w:val="00BC18A4"/>
    <w:rsid w:val="00BC1CE0"/>
    <w:rsid w:val="00BC215D"/>
    <w:rsid w:val="00BC366C"/>
    <w:rsid w:val="00BC3934"/>
    <w:rsid w:val="00BC3E1A"/>
    <w:rsid w:val="00BC3F87"/>
    <w:rsid w:val="00BC4052"/>
    <w:rsid w:val="00BC41D6"/>
    <w:rsid w:val="00BC4223"/>
    <w:rsid w:val="00BC4C1C"/>
    <w:rsid w:val="00BC5F4A"/>
    <w:rsid w:val="00BC600D"/>
    <w:rsid w:val="00BC684D"/>
    <w:rsid w:val="00BC69C0"/>
    <w:rsid w:val="00BC7487"/>
    <w:rsid w:val="00BC7938"/>
    <w:rsid w:val="00BC7A57"/>
    <w:rsid w:val="00BD023E"/>
    <w:rsid w:val="00BD0E4E"/>
    <w:rsid w:val="00BD0F6F"/>
    <w:rsid w:val="00BD1457"/>
    <w:rsid w:val="00BD1581"/>
    <w:rsid w:val="00BD167F"/>
    <w:rsid w:val="00BD188D"/>
    <w:rsid w:val="00BD1C20"/>
    <w:rsid w:val="00BD2531"/>
    <w:rsid w:val="00BD29FA"/>
    <w:rsid w:val="00BD2B9B"/>
    <w:rsid w:val="00BD33CB"/>
    <w:rsid w:val="00BD362F"/>
    <w:rsid w:val="00BD3D73"/>
    <w:rsid w:val="00BD448E"/>
    <w:rsid w:val="00BD45C8"/>
    <w:rsid w:val="00BD494E"/>
    <w:rsid w:val="00BD4D99"/>
    <w:rsid w:val="00BD4DD1"/>
    <w:rsid w:val="00BD4E77"/>
    <w:rsid w:val="00BD5376"/>
    <w:rsid w:val="00BD546A"/>
    <w:rsid w:val="00BD5A8C"/>
    <w:rsid w:val="00BD5D02"/>
    <w:rsid w:val="00BD5DD9"/>
    <w:rsid w:val="00BD7041"/>
    <w:rsid w:val="00BD7A48"/>
    <w:rsid w:val="00BE0EEB"/>
    <w:rsid w:val="00BE1187"/>
    <w:rsid w:val="00BE11AF"/>
    <w:rsid w:val="00BE22F9"/>
    <w:rsid w:val="00BE2A3D"/>
    <w:rsid w:val="00BE3EED"/>
    <w:rsid w:val="00BE430C"/>
    <w:rsid w:val="00BE4378"/>
    <w:rsid w:val="00BE5638"/>
    <w:rsid w:val="00BE5DCD"/>
    <w:rsid w:val="00BE60F7"/>
    <w:rsid w:val="00BE6D2D"/>
    <w:rsid w:val="00BE713E"/>
    <w:rsid w:val="00BE77B1"/>
    <w:rsid w:val="00BE78BF"/>
    <w:rsid w:val="00BE7A11"/>
    <w:rsid w:val="00BE7FE9"/>
    <w:rsid w:val="00BF034B"/>
    <w:rsid w:val="00BF088E"/>
    <w:rsid w:val="00BF09E6"/>
    <w:rsid w:val="00BF0FD0"/>
    <w:rsid w:val="00BF1269"/>
    <w:rsid w:val="00BF1391"/>
    <w:rsid w:val="00BF181E"/>
    <w:rsid w:val="00BF20D8"/>
    <w:rsid w:val="00BF20ED"/>
    <w:rsid w:val="00BF213B"/>
    <w:rsid w:val="00BF217F"/>
    <w:rsid w:val="00BF294B"/>
    <w:rsid w:val="00BF29D6"/>
    <w:rsid w:val="00BF29FC"/>
    <w:rsid w:val="00BF2C4F"/>
    <w:rsid w:val="00BF2DEF"/>
    <w:rsid w:val="00BF311E"/>
    <w:rsid w:val="00BF36F5"/>
    <w:rsid w:val="00BF3D45"/>
    <w:rsid w:val="00BF4014"/>
    <w:rsid w:val="00BF4260"/>
    <w:rsid w:val="00BF49CD"/>
    <w:rsid w:val="00BF4D9D"/>
    <w:rsid w:val="00BF5401"/>
    <w:rsid w:val="00BF5D91"/>
    <w:rsid w:val="00BF657F"/>
    <w:rsid w:val="00BF699C"/>
    <w:rsid w:val="00BF7000"/>
    <w:rsid w:val="00BF756E"/>
    <w:rsid w:val="00BF772F"/>
    <w:rsid w:val="00BF7B57"/>
    <w:rsid w:val="00BF7C90"/>
    <w:rsid w:val="00C003F5"/>
    <w:rsid w:val="00C00572"/>
    <w:rsid w:val="00C0070B"/>
    <w:rsid w:val="00C00891"/>
    <w:rsid w:val="00C009B1"/>
    <w:rsid w:val="00C00BCA"/>
    <w:rsid w:val="00C013F6"/>
    <w:rsid w:val="00C014B5"/>
    <w:rsid w:val="00C0151F"/>
    <w:rsid w:val="00C0197A"/>
    <w:rsid w:val="00C01ACE"/>
    <w:rsid w:val="00C01BEE"/>
    <w:rsid w:val="00C01FC4"/>
    <w:rsid w:val="00C0207F"/>
    <w:rsid w:val="00C0231F"/>
    <w:rsid w:val="00C02F42"/>
    <w:rsid w:val="00C0318C"/>
    <w:rsid w:val="00C0319B"/>
    <w:rsid w:val="00C03677"/>
    <w:rsid w:val="00C03DF7"/>
    <w:rsid w:val="00C04056"/>
    <w:rsid w:val="00C04D82"/>
    <w:rsid w:val="00C05077"/>
    <w:rsid w:val="00C056BA"/>
    <w:rsid w:val="00C0579A"/>
    <w:rsid w:val="00C05BE4"/>
    <w:rsid w:val="00C05D52"/>
    <w:rsid w:val="00C0629C"/>
    <w:rsid w:val="00C066FE"/>
    <w:rsid w:val="00C072AE"/>
    <w:rsid w:val="00C07BB2"/>
    <w:rsid w:val="00C07F16"/>
    <w:rsid w:val="00C10144"/>
    <w:rsid w:val="00C106EA"/>
    <w:rsid w:val="00C108FA"/>
    <w:rsid w:val="00C11841"/>
    <w:rsid w:val="00C1185E"/>
    <w:rsid w:val="00C11B80"/>
    <w:rsid w:val="00C1201E"/>
    <w:rsid w:val="00C1253D"/>
    <w:rsid w:val="00C12614"/>
    <w:rsid w:val="00C12709"/>
    <w:rsid w:val="00C13DE0"/>
    <w:rsid w:val="00C1461E"/>
    <w:rsid w:val="00C1478E"/>
    <w:rsid w:val="00C14889"/>
    <w:rsid w:val="00C14C2A"/>
    <w:rsid w:val="00C14F8F"/>
    <w:rsid w:val="00C15740"/>
    <w:rsid w:val="00C1594F"/>
    <w:rsid w:val="00C15A76"/>
    <w:rsid w:val="00C15F2B"/>
    <w:rsid w:val="00C1608C"/>
    <w:rsid w:val="00C16572"/>
    <w:rsid w:val="00C16CF3"/>
    <w:rsid w:val="00C170B4"/>
    <w:rsid w:val="00C1728C"/>
    <w:rsid w:val="00C174F2"/>
    <w:rsid w:val="00C175E5"/>
    <w:rsid w:val="00C17748"/>
    <w:rsid w:val="00C206CD"/>
    <w:rsid w:val="00C209DE"/>
    <w:rsid w:val="00C20AC9"/>
    <w:rsid w:val="00C20F6A"/>
    <w:rsid w:val="00C213BC"/>
    <w:rsid w:val="00C21B14"/>
    <w:rsid w:val="00C21C73"/>
    <w:rsid w:val="00C2202A"/>
    <w:rsid w:val="00C221B2"/>
    <w:rsid w:val="00C2220C"/>
    <w:rsid w:val="00C227BE"/>
    <w:rsid w:val="00C22CCE"/>
    <w:rsid w:val="00C23CFD"/>
    <w:rsid w:val="00C23D7B"/>
    <w:rsid w:val="00C24743"/>
    <w:rsid w:val="00C25F99"/>
    <w:rsid w:val="00C2621E"/>
    <w:rsid w:val="00C2654E"/>
    <w:rsid w:val="00C265E1"/>
    <w:rsid w:val="00C26783"/>
    <w:rsid w:val="00C26899"/>
    <w:rsid w:val="00C26D63"/>
    <w:rsid w:val="00C27CD5"/>
    <w:rsid w:val="00C27CE9"/>
    <w:rsid w:val="00C27E98"/>
    <w:rsid w:val="00C3007F"/>
    <w:rsid w:val="00C301FB"/>
    <w:rsid w:val="00C30AB2"/>
    <w:rsid w:val="00C310B7"/>
    <w:rsid w:val="00C31D2E"/>
    <w:rsid w:val="00C31D57"/>
    <w:rsid w:val="00C31E46"/>
    <w:rsid w:val="00C321BF"/>
    <w:rsid w:val="00C32278"/>
    <w:rsid w:val="00C326E8"/>
    <w:rsid w:val="00C3286E"/>
    <w:rsid w:val="00C32D19"/>
    <w:rsid w:val="00C33567"/>
    <w:rsid w:val="00C335A8"/>
    <w:rsid w:val="00C3373E"/>
    <w:rsid w:val="00C3383C"/>
    <w:rsid w:val="00C33909"/>
    <w:rsid w:val="00C33997"/>
    <w:rsid w:val="00C33A05"/>
    <w:rsid w:val="00C33B61"/>
    <w:rsid w:val="00C33BA3"/>
    <w:rsid w:val="00C33DB9"/>
    <w:rsid w:val="00C341BA"/>
    <w:rsid w:val="00C34339"/>
    <w:rsid w:val="00C343A9"/>
    <w:rsid w:val="00C34452"/>
    <w:rsid w:val="00C344F7"/>
    <w:rsid w:val="00C349DF"/>
    <w:rsid w:val="00C34CE8"/>
    <w:rsid w:val="00C35443"/>
    <w:rsid w:val="00C35528"/>
    <w:rsid w:val="00C36601"/>
    <w:rsid w:val="00C368D1"/>
    <w:rsid w:val="00C36A0C"/>
    <w:rsid w:val="00C36A55"/>
    <w:rsid w:val="00C36B86"/>
    <w:rsid w:val="00C376C5"/>
    <w:rsid w:val="00C37791"/>
    <w:rsid w:val="00C37A7B"/>
    <w:rsid w:val="00C37C48"/>
    <w:rsid w:val="00C40357"/>
    <w:rsid w:val="00C40A14"/>
    <w:rsid w:val="00C40E06"/>
    <w:rsid w:val="00C40E11"/>
    <w:rsid w:val="00C40EFE"/>
    <w:rsid w:val="00C413F9"/>
    <w:rsid w:val="00C42205"/>
    <w:rsid w:val="00C4241F"/>
    <w:rsid w:val="00C42B66"/>
    <w:rsid w:val="00C43A83"/>
    <w:rsid w:val="00C43BA0"/>
    <w:rsid w:val="00C44346"/>
    <w:rsid w:val="00C44689"/>
    <w:rsid w:val="00C44866"/>
    <w:rsid w:val="00C449DD"/>
    <w:rsid w:val="00C451B9"/>
    <w:rsid w:val="00C45366"/>
    <w:rsid w:val="00C45748"/>
    <w:rsid w:val="00C45927"/>
    <w:rsid w:val="00C45C7C"/>
    <w:rsid w:val="00C45FA8"/>
    <w:rsid w:val="00C4666B"/>
    <w:rsid w:val="00C4698F"/>
    <w:rsid w:val="00C46BCD"/>
    <w:rsid w:val="00C46C8B"/>
    <w:rsid w:val="00C472A7"/>
    <w:rsid w:val="00C47759"/>
    <w:rsid w:val="00C47C7F"/>
    <w:rsid w:val="00C50235"/>
    <w:rsid w:val="00C51480"/>
    <w:rsid w:val="00C517F3"/>
    <w:rsid w:val="00C51BD6"/>
    <w:rsid w:val="00C51CA8"/>
    <w:rsid w:val="00C51FEF"/>
    <w:rsid w:val="00C52007"/>
    <w:rsid w:val="00C52511"/>
    <w:rsid w:val="00C53880"/>
    <w:rsid w:val="00C53A25"/>
    <w:rsid w:val="00C54A83"/>
    <w:rsid w:val="00C555B0"/>
    <w:rsid w:val="00C5621F"/>
    <w:rsid w:val="00C56670"/>
    <w:rsid w:val="00C567A2"/>
    <w:rsid w:val="00C5708D"/>
    <w:rsid w:val="00C608D5"/>
    <w:rsid w:val="00C6140B"/>
    <w:rsid w:val="00C618D4"/>
    <w:rsid w:val="00C61C83"/>
    <w:rsid w:val="00C622D1"/>
    <w:rsid w:val="00C622DD"/>
    <w:rsid w:val="00C6234C"/>
    <w:rsid w:val="00C624B2"/>
    <w:rsid w:val="00C6379D"/>
    <w:rsid w:val="00C63B61"/>
    <w:rsid w:val="00C63F29"/>
    <w:rsid w:val="00C63F4B"/>
    <w:rsid w:val="00C645F4"/>
    <w:rsid w:val="00C64A9B"/>
    <w:rsid w:val="00C64F8E"/>
    <w:rsid w:val="00C65A8C"/>
    <w:rsid w:val="00C6629F"/>
    <w:rsid w:val="00C665A0"/>
    <w:rsid w:val="00C6690E"/>
    <w:rsid w:val="00C670D0"/>
    <w:rsid w:val="00C6782D"/>
    <w:rsid w:val="00C67C21"/>
    <w:rsid w:val="00C67FD0"/>
    <w:rsid w:val="00C707D5"/>
    <w:rsid w:val="00C708F0"/>
    <w:rsid w:val="00C70D92"/>
    <w:rsid w:val="00C70E69"/>
    <w:rsid w:val="00C71AAA"/>
    <w:rsid w:val="00C71CB4"/>
    <w:rsid w:val="00C71F4A"/>
    <w:rsid w:val="00C7269A"/>
    <w:rsid w:val="00C72728"/>
    <w:rsid w:val="00C728F5"/>
    <w:rsid w:val="00C7375F"/>
    <w:rsid w:val="00C73D6F"/>
    <w:rsid w:val="00C74872"/>
    <w:rsid w:val="00C7494C"/>
    <w:rsid w:val="00C74E7C"/>
    <w:rsid w:val="00C752CB"/>
    <w:rsid w:val="00C75481"/>
    <w:rsid w:val="00C75C39"/>
    <w:rsid w:val="00C75DF8"/>
    <w:rsid w:val="00C761A3"/>
    <w:rsid w:val="00C762F1"/>
    <w:rsid w:val="00C7674E"/>
    <w:rsid w:val="00C76A44"/>
    <w:rsid w:val="00C77F91"/>
    <w:rsid w:val="00C800D4"/>
    <w:rsid w:val="00C80616"/>
    <w:rsid w:val="00C811D4"/>
    <w:rsid w:val="00C81BDC"/>
    <w:rsid w:val="00C828A0"/>
    <w:rsid w:val="00C82EB5"/>
    <w:rsid w:val="00C82F7F"/>
    <w:rsid w:val="00C83966"/>
    <w:rsid w:val="00C84444"/>
    <w:rsid w:val="00C84868"/>
    <w:rsid w:val="00C84A93"/>
    <w:rsid w:val="00C84AC6"/>
    <w:rsid w:val="00C84D67"/>
    <w:rsid w:val="00C85349"/>
    <w:rsid w:val="00C85937"/>
    <w:rsid w:val="00C8607A"/>
    <w:rsid w:val="00C867BA"/>
    <w:rsid w:val="00C868B6"/>
    <w:rsid w:val="00C86A0D"/>
    <w:rsid w:val="00C86C96"/>
    <w:rsid w:val="00C86E2B"/>
    <w:rsid w:val="00C870C9"/>
    <w:rsid w:val="00C87195"/>
    <w:rsid w:val="00C874B0"/>
    <w:rsid w:val="00C87513"/>
    <w:rsid w:val="00C876D6"/>
    <w:rsid w:val="00C87EEE"/>
    <w:rsid w:val="00C90337"/>
    <w:rsid w:val="00C90AE0"/>
    <w:rsid w:val="00C919A4"/>
    <w:rsid w:val="00C91F09"/>
    <w:rsid w:val="00C92FFE"/>
    <w:rsid w:val="00C93497"/>
    <w:rsid w:val="00C9360E"/>
    <w:rsid w:val="00C93746"/>
    <w:rsid w:val="00C938F6"/>
    <w:rsid w:val="00C93952"/>
    <w:rsid w:val="00C93C06"/>
    <w:rsid w:val="00C9438C"/>
    <w:rsid w:val="00C943D7"/>
    <w:rsid w:val="00C943F8"/>
    <w:rsid w:val="00C94452"/>
    <w:rsid w:val="00C946BB"/>
    <w:rsid w:val="00C9476A"/>
    <w:rsid w:val="00C94890"/>
    <w:rsid w:val="00C94A3D"/>
    <w:rsid w:val="00C94EFF"/>
    <w:rsid w:val="00C94F29"/>
    <w:rsid w:val="00C9568A"/>
    <w:rsid w:val="00C956B7"/>
    <w:rsid w:val="00C95743"/>
    <w:rsid w:val="00C95E1F"/>
    <w:rsid w:val="00C96351"/>
    <w:rsid w:val="00C96F20"/>
    <w:rsid w:val="00C970E7"/>
    <w:rsid w:val="00C9759D"/>
    <w:rsid w:val="00C97826"/>
    <w:rsid w:val="00C97ADE"/>
    <w:rsid w:val="00C97D4B"/>
    <w:rsid w:val="00C97E65"/>
    <w:rsid w:val="00CA00C5"/>
    <w:rsid w:val="00CA0B7B"/>
    <w:rsid w:val="00CA0CBF"/>
    <w:rsid w:val="00CA0F93"/>
    <w:rsid w:val="00CA2179"/>
    <w:rsid w:val="00CA21D6"/>
    <w:rsid w:val="00CA21F0"/>
    <w:rsid w:val="00CA29A4"/>
    <w:rsid w:val="00CA2BE2"/>
    <w:rsid w:val="00CA2BED"/>
    <w:rsid w:val="00CA2C08"/>
    <w:rsid w:val="00CA3B5E"/>
    <w:rsid w:val="00CA412D"/>
    <w:rsid w:val="00CA4448"/>
    <w:rsid w:val="00CA452A"/>
    <w:rsid w:val="00CA5120"/>
    <w:rsid w:val="00CA547C"/>
    <w:rsid w:val="00CA5DE6"/>
    <w:rsid w:val="00CA6146"/>
    <w:rsid w:val="00CA62AE"/>
    <w:rsid w:val="00CA63D8"/>
    <w:rsid w:val="00CA6CD3"/>
    <w:rsid w:val="00CA7F34"/>
    <w:rsid w:val="00CB024B"/>
    <w:rsid w:val="00CB0830"/>
    <w:rsid w:val="00CB083A"/>
    <w:rsid w:val="00CB08FB"/>
    <w:rsid w:val="00CB0CF1"/>
    <w:rsid w:val="00CB1131"/>
    <w:rsid w:val="00CB13C6"/>
    <w:rsid w:val="00CB1509"/>
    <w:rsid w:val="00CB1740"/>
    <w:rsid w:val="00CB1BE8"/>
    <w:rsid w:val="00CB1C73"/>
    <w:rsid w:val="00CB27A2"/>
    <w:rsid w:val="00CB2D2D"/>
    <w:rsid w:val="00CB34FD"/>
    <w:rsid w:val="00CB403D"/>
    <w:rsid w:val="00CB454B"/>
    <w:rsid w:val="00CB49DC"/>
    <w:rsid w:val="00CB4B3C"/>
    <w:rsid w:val="00CB4F31"/>
    <w:rsid w:val="00CB526B"/>
    <w:rsid w:val="00CB5850"/>
    <w:rsid w:val="00CB596F"/>
    <w:rsid w:val="00CB6497"/>
    <w:rsid w:val="00CB6786"/>
    <w:rsid w:val="00CB6A26"/>
    <w:rsid w:val="00CB6CFB"/>
    <w:rsid w:val="00CB6E76"/>
    <w:rsid w:val="00CB70C3"/>
    <w:rsid w:val="00CB70C6"/>
    <w:rsid w:val="00CB70E1"/>
    <w:rsid w:val="00CB733C"/>
    <w:rsid w:val="00CB7402"/>
    <w:rsid w:val="00CB7919"/>
    <w:rsid w:val="00CB7A48"/>
    <w:rsid w:val="00CC046A"/>
    <w:rsid w:val="00CC0499"/>
    <w:rsid w:val="00CC0AEF"/>
    <w:rsid w:val="00CC0B9A"/>
    <w:rsid w:val="00CC0C98"/>
    <w:rsid w:val="00CC0D72"/>
    <w:rsid w:val="00CC1221"/>
    <w:rsid w:val="00CC1533"/>
    <w:rsid w:val="00CC16C4"/>
    <w:rsid w:val="00CC18B3"/>
    <w:rsid w:val="00CC1B2D"/>
    <w:rsid w:val="00CC1C14"/>
    <w:rsid w:val="00CC21C3"/>
    <w:rsid w:val="00CC241E"/>
    <w:rsid w:val="00CC283D"/>
    <w:rsid w:val="00CC2A1B"/>
    <w:rsid w:val="00CC2AF1"/>
    <w:rsid w:val="00CC305C"/>
    <w:rsid w:val="00CC3ADE"/>
    <w:rsid w:val="00CC3DD5"/>
    <w:rsid w:val="00CC3F29"/>
    <w:rsid w:val="00CC40BC"/>
    <w:rsid w:val="00CC4647"/>
    <w:rsid w:val="00CC471B"/>
    <w:rsid w:val="00CC4941"/>
    <w:rsid w:val="00CC4AD0"/>
    <w:rsid w:val="00CC58F0"/>
    <w:rsid w:val="00CC5AD2"/>
    <w:rsid w:val="00CC5ED3"/>
    <w:rsid w:val="00CC60A2"/>
    <w:rsid w:val="00CC69F3"/>
    <w:rsid w:val="00CC6C88"/>
    <w:rsid w:val="00CC6CCC"/>
    <w:rsid w:val="00CC6DBA"/>
    <w:rsid w:val="00CC7B06"/>
    <w:rsid w:val="00CC7C7C"/>
    <w:rsid w:val="00CC7CCB"/>
    <w:rsid w:val="00CC7DED"/>
    <w:rsid w:val="00CD051E"/>
    <w:rsid w:val="00CD06A8"/>
    <w:rsid w:val="00CD097B"/>
    <w:rsid w:val="00CD0B55"/>
    <w:rsid w:val="00CD0CCC"/>
    <w:rsid w:val="00CD0ECE"/>
    <w:rsid w:val="00CD0EDF"/>
    <w:rsid w:val="00CD151C"/>
    <w:rsid w:val="00CD1625"/>
    <w:rsid w:val="00CD19B3"/>
    <w:rsid w:val="00CD2D47"/>
    <w:rsid w:val="00CD3151"/>
    <w:rsid w:val="00CD3241"/>
    <w:rsid w:val="00CD37E7"/>
    <w:rsid w:val="00CD417B"/>
    <w:rsid w:val="00CD4B0C"/>
    <w:rsid w:val="00CD4C9C"/>
    <w:rsid w:val="00CD4DBA"/>
    <w:rsid w:val="00CD4FB0"/>
    <w:rsid w:val="00CD51FB"/>
    <w:rsid w:val="00CD5766"/>
    <w:rsid w:val="00CD6111"/>
    <w:rsid w:val="00CD6283"/>
    <w:rsid w:val="00CD704C"/>
    <w:rsid w:val="00CD75F9"/>
    <w:rsid w:val="00CD7C9A"/>
    <w:rsid w:val="00CD7DED"/>
    <w:rsid w:val="00CE02D0"/>
    <w:rsid w:val="00CE0311"/>
    <w:rsid w:val="00CE03E0"/>
    <w:rsid w:val="00CE0BC5"/>
    <w:rsid w:val="00CE1159"/>
    <w:rsid w:val="00CE1338"/>
    <w:rsid w:val="00CE17EE"/>
    <w:rsid w:val="00CE1DB7"/>
    <w:rsid w:val="00CE22F3"/>
    <w:rsid w:val="00CE23AF"/>
    <w:rsid w:val="00CE25AB"/>
    <w:rsid w:val="00CE327F"/>
    <w:rsid w:val="00CE3B67"/>
    <w:rsid w:val="00CE3B8F"/>
    <w:rsid w:val="00CE3EE3"/>
    <w:rsid w:val="00CE4369"/>
    <w:rsid w:val="00CE4CF5"/>
    <w:rsid w:val="00CE4DBF"/>
    <w:rsid w:val="00CE504A"/>
    <w:rsid w:val="00CE52E6"/>
    <w:rsid w:val="00CE5614"/>
    <w:rsid w:val="00CE570D"/>
    <w:rsid w:val="00CE58D9"/>
    <w:rsid w:val="00CE5A7C"/>
    <w:rsid w:val="00CE60FB"/>
    <w:rsid w:val="00CE6157"/>
    <w:rsid w:val="00CE6B02"/>
    <w:rsid w:val="00CE6DDA"/>
    <w:rsid w:val="00CE6E18"/>
    <w:rsid w:val="00CE6FC8"/>
    <w:rsid w:val="00CE7AC6"/>
    <w:rsid w:val="00CE7C27"/>
    <w:rsid w:val="00CF0344"/>
    <w:rsid w:val="00CF053E"/>
    <w:rsid w:val="00CF0C94"/>
    <w:rsid w:val="00CF0CAA"/>
    <w:rsid w:val="00CF0F6D"/>
    <w:rsid w:val="00CF18EC"/>
    <w:rsid w:val="00CF1DED"/>
    <w:rsid w:val="00CF1EA4"/>
    <w:rsid w:val="00CF20DF"/>
    <w:rsid w:val="00CF2568"/>
    <w:rsid w:val="00CF2AD4"/>
    <w:rsid w:val="00CF2E72"/>
    <w:rsid w:val="00CF344E"/>
    <w:rsid w:val="00CF3A14"/>
    <w:rsid w:val="00CF4DA9"/>
    <w:rsid w:val="00CF5793"/>
    <w:rsid w:val="00CF5DCF"/>
    <w:rsid w:val="00CF5EFD"/>
    <w:rsid w:val="00CF62E6"/>
    <w:rsid w:val="00CF66AE"/>
    <w:rsid w:val="00CF72A7"/>
    <w:rsid w:val="00CF72F6"/>
    <w:rsid w:val="00CF72F7"/>
    <w:rsid w:val="00CF785D"/>
    <w:rsid w:val="00CF7D12"/>
    <w:rsid w:val="00D00163"/>
    <w:rsid w:val="00D023D8"/>
    <w:rsid w:val="00D028A0"/>
    <w:rsid w:val="00D02B2E"/>
    <w:rsid w:val="00D03FCC"/>
    <w:rsid w:val="00D0486B"/>
    <w:rsid w:val="00D04964"/>
    <w:rsid w:val="00D04A96"/>
    <w:rsid w:val="00D04CD1"/>
    <w:rsid w:val="00D04E89"/>
    <w:rsid w:val="00D04F49"/>
    <w:rsid w:val="00D0542B"/>
    <w:rsid w:val="00D058F2"/>
    <w:rsid w:val="00D0633E"/>
    <w:rsid w:val="00D06431"/>
    <w:rsid w:val="00D06ABB"/>
    <w:rsid w:val="00D06B39"/>
    <w:rsid w:val="00D06F98"/>
    <w:rsid w:val="00D0714E"/>
    <w:rsid w:val="00D079A6"/>
    <w:rsid w:val="00D07C89"/>
    <w:rsid w:val="00D100EA"/>
    <w:rsid w:val="00D106A1"/>
    <w:rsid w:val="00D10805"/>
    <w:rsid w:val="00D119E7"/>
    <w:rsid w:val="00D11CD9"/>
    <w:rsid w:val="00D11DF3"/>
    <w:rsid w:val="00D12342"/>
    <w:rsid w:val="00D12AB4"/>
    <w:rsid w:val="00D12EAA"/>
    <w:rsid w:val="00D143D0"/>
    <w:rsid w:val="00D14D88"/>
    <w:rsid w:val="00D15965"/>
    <w:rsid w:val="00D15B33"/>
    <w:rsid w:val="00D164E7"/>
    <w:rsid w:val="00D16707"/>
    <w:rsid w:val="00D16C7A"/>
    <w:rsid w:val="00D17387"/>
    <w:rsid w:val="00D1780B"/>
    <w:rsid w:val="00D17A0F"/>
    <w:rsid w:val="00D17AA7"/>
    <w:rsid w:val="00D17BFF"/>
    <w:rsid w:val="00D204BF"/>
    <w:rsid w:val="00D2050E"/>
    <w:rsid w:val="00D20797"/>
    <w:rsid w:val="00D20935"/>
    <w:rsid w:val="00D20953"/>
    <w:rsid w:val="00D20B7A"/>
    <w:rsid w:val="00D20C33"/>
    <w:rsid w:val="00D20E1E"/>
    <w:rsid w:val="00D210FA"/>
    <w:rsid w:val="00D212DD"/>
    <w:rsid w:val="00D216BD"/>
    <w:rsid w:val="00D21963"/>
    <w:rsid w:val="00D21C6B"/>
    <w:rsid w:val="00D21DF9"/>
    <w:rsid w:val="00D22E97"/>
    <w:rsid w:val="00D22F62"/>
    <w:rsid w:val="00D22F9A"/>
    <w:rsid w:val="00D23003"/>
    <w:rsid w:val="00D230BD"/>
    <w:rsid w:val="00D230E3"/>
    <w:rsid w:val="00D2394D"/>
    <w:rsid w:val="00D23AB2"/>
    <w:rsid w:val="00D23C17"/>
    <w:rsid w:val="00D23CA6"/>
    <w:rsid w:val="00D23F6C"/>
    <w:rsid w:val="00D23FC1"/>
    <w:rsid w:val="00D2434D"/>
    <w:rsid w:val="00D2468D"/>
    <w:rsid w:val="00D24B02"/>
    <w:rsid w:val="00D24C21"/>
    <w:rsid w:val="00D24DB5"/>
    <w:rsid w:val="00D25735"/>
    <w:rsid w:val="00D25816"/>
    <w:rsid w:val="00D25998"/>
    <w:rsid w:val="00D25F74"/>
    <w:rsid w:val="00D26DC1"/>
    <w:rsid w:val="00D26EF1"/>
    <w:rsid w:val="00D27112"/>
    <w:rsid w:val="00D271CA"/>
    <w:rsid w:val="00D27267"/>
    <w:rsid w:val="00D272E8"/>
    <w:rsid w:val="00D275D1"/>
    <w:rsid w:val="00D2776F"/>
    <w:rsid w:val="00D27A24"/>
    <w:rsid w:val="00D27C58"/>
    <w:rsid w:val="00D30774"/>
    <w:rsid w:val="00D30885"/>
    <w:rsid w:val="00D30949"/>
    <w:rsid w:val="00D31B51"/>
    <w:rsid w:val="00D31B69"/>
    <w:rsid w:val="00D32212"/>
    <w:rsid w:val="00D323FF"/>
    <w:rsid w:val="00D324D3"/>
    <w:rsid w:val="00D32E0C"/>
    <w:rsid w:val="00D331F8"/>
    <w:rsid w:val="00D33634"/>
    <w:rsid w:val="00D338EE"/>
    <w:rsid w:val="00D342CD"/>
    <w:rsid w:val="00D34351"/>
    <w:rsid w:val="00D34E9D"/>
    <w:rsid w:val="00D35186"/>
    <w:rsid w:val="00D35504"/>
    <w:rsid w:val="00D35B0C"/>
    <w:rsid w:val="00D35D98"/>
    <w:rsid w:val="00D36B50"/>
    <w:rsid w:val="00D377D5"/>
    <w:rsid w:val="00D379CA"/>
    <w:rsid w:val="00D37D4E"/>
    <w:rsid w:val="00D40312"/>
    <w:rsid w:val="00D4260E"/>
    <w:rsid w:val="00D42A6B"/>
    <w:rsid w:val="00D42D60"/>
    <w:rsid w:val="00D43078"/>
    <w:rsid w:val="00D430D1"/>
    <w:rsid w:val="00D4330D"/>
    <w:rsid w:val="00D4342D"/>
    <w:rsid w:val="00D43661"/>
    <w:rsid w:val="00D43D3C"/>
    <w:rsid w:val="00D441B3"/>
    <w:rsid w:val="00D4485C"/>
    <w:rsid w:val="00D44CC5"/>
    <w:rsid w:val="00D450A7"/>
    <w:rsid w:val="00D45751"/>
    <w:rsid w:val="00D45872"/>
    <w:rsid w:val="00D45F20"/>
    <w:rsid w:val="00D46072"/>
    <w:rsid w:val="00D4642B"/>
    <w:rsid w:val="00D46547"/>
    <w:rsid w:val="00D46A4A"/>
    <w:rsid w:val="00D46BAE"/>
    <w:rsid w:val="00D46BB7"/>
    <w:rsid w:val="00D47A06"/>
    <w:rsid w:val="00D50061"/>
    <w:rsid w:val="00D50A91"/>
    <w:rsid w:val="00D50DFE"/>
    <w:rsid w:val="00D512C3"/>
    <w:rsid w:val="00D5187A"/>
    <w:rsid w:val="00D520B2"/>
    <w:rsid w:val="00D52721"/>
    <w:rsid w:val="00D52977"/>
    <w:rsid w:val="00D52F24"/>
    <w:rsid w:val="00D532B7"/>
    <w:rsid w:val="00D533C8"/>
    <w:rsid w:val="00D53B04"/>
    <w:rsid w:val="00D53B53"/>
    <w:rsid w:val="00D54196"/>
    <w:rsid w:val="00D5422E"/>
    <w:rsid w:val="00D54A81"/>
    <w:rsid w:val="00D54FC8"/>
    <w:rsid w:val="00D556B2"/>
    <w:rsid w:val="00D55CFA"/>
    <w:rsid w:val="00D55D15"/>
    <w:rsid w:val="00D55DBA"/>
    <w:rsid w:val="00D56438"/>
    <w:rsid w:val="00D56BBB"/>
    <w:rsid w:val="00D570CF"/>
    <w:rsid w:val="00D571E0"/>
    <w:rsid w:val="00D57B63"/>
    <w:rsid w:val="00D57D71"/>
    <w:rsid w:val="00D57DC9"/>
    <w:rsid w:val="00D60B28"/>
    <w:rsid w:val="00D60BF4"/>
    <w:rsid w:val="00D60D57"/>
    <w:rsid w:val="00D60E0D"/>
    <w:rsid w:val="00D614F2"/>
    <w:rsid w:val="00D618B4"/>
    <w:rsid w:val="00D62895"/>
    <w:rsid w:val="00D628D1"/>
    <w:rsid w:val="00D62C1B"/>
    <w:rsid w:val="00D63D3A"/>
    <w:rsid w:val="00D63F14"/>
    <w:rsid w:val="00D64017"/>
    <w:rsid w:val="00D649CB"/>
    <w:rsid w:val="00D64B81"/>
    <w:rsid w:val="00D64EC7"/>
    <w:rsid w:val="00D679D6"/>
    <w:rsid w:val="00D67B3F"/>
    <w:rsid w:val="00D67B72"/>
    <w:rsid w:val="00D67BF3"/>
    <w:rsid w:val="00D67EE7"/>
    <w:rsid w:val="00D700F2"/>
    <w:rsid w:val="00D7033A"/>
    <w:rsid w:val="00D70A84"/>
    <w:rsid w:val="00D71199"/>
    <w:rsid w:val="00D71A32"/>
    <w:rsid w:val="00D722D3"/>
    <w:rsid w:val="00D73F24"/>
    <w:rsid w:val="00D740CB"/>
    <w:rsid w:val="00D7436D"/>
    <w:rsid w:val="00D74653"/>
    <w:rsid w:val="00D748C2"/>
    <w:rsid w:val="00D74F49"/>
    <w:rsid w:val="00D75759"/>
    <w:rsid w:val="00D758CB"/>
    <w:rsid w:val="00D766E1"/>
    <w:rsid w:val="00D76A80"/>
    <w:rsid w:val="00D77125"/>
    <w:rsid w:val="00D7713E"/>
    <w:rsid w:val="00D772F7"/>
    <w:rsid w:val="00D7769C"/>
    <w:rsid w:val="00D778DD"/>
    <w:rsid w:val="00D77D25"/>
    <w:rsid w:val="00D77EBD"/>
    <w:rsid w:val="00D77EED"/>
    <w:rsid w:val="00D77FDC"/>
    <w:rsid w:val="00D80B33"/>
    <w:rsid w:val="00D817B0"/>
    <w:rsid w:val="00D8206D"/>
    <w:rsid w:val="00D822F8"/>
    <w:rsid w:val="00D826E1"/>
    <w:rsid w:val="00D82A37"/>
    <w:rsid w:val="00D82B60"/>
    <w:rsid w:val="00D82E56"/>
    <w:rsid w:val="00D83383"/>
    <w:rsid w:val="00D83432"/>
    <w:rsid w:val="00D83593"/>
    <w:rsid w:val="00D835E6"/>
    <w:rsid w:val="00D8367B"/>
    <w:rsid w:val="00D83A87"/>
    <w:rsid w:val="00D84125"/>
    <w:rsid w:val="00D84178"/>
    <w:rsid w:val="00D8476E"/>
    <w:rsid w:val="00D8482F"/>
    <w:rsid w:val="00D848B8"/>
    <w:rsid w:val="00D8494F"/>
    <w:rsid w:val="00D84D66"/>
    <w:rsid w:val="00D859B1"/>
    <w:rsid w:val="00D85D93"/>
    <w:rsid w:val="00D868E5"/>
    <w:rsid w:val="00D86958"/>
    <w:rsid w:val="00D87CF7"/>
    <w:rsid w:val="00D901DF"/>
    <w:rsid w:val="00D90306"/>
    <w:rsid w:val="00D90586"/>
    <w:rsid w:val="00D90662"/>
    <w:rsid w:val="00D90747"/>
    <w:rsid w:val="00D90B1C"/>
    <w:rsid w:val="00D90E9B"/>
    <w:rsid w:val="00D9105E"/>
    <w:rsid w:val="00D91555"/>
    <w:rsid w:val="00D91608"/>
    <w:rsid w:val="00D91769"/>
    <w:rsid w:val="00D91A6E"/>
    <w:rsid w:val="00D91D60"/>
    <w:rsid w:val="00D92498"/>
    <w:rsid w:val="00D927E3"/>
    <w:rsid w:val="00D92CE2"/>
    <w:rsid w:val="00D92E51"/>
    <w:rsid w:val="00D92E93"/>
    <w:rsid w:val="00D92F1B"/>
    <w:rsid w:val="00D92F42"/>
    <w:rsid w:val="00D9309C"/>
    <w:rsid w:val="00D931BF"/>
    <w:rsid w:val="00D932F9"/>
    <w:rsid w:val="00D93C33"/>
    <w:rsid w:val="00D93F7F"/>
    <w:rsid w:val="00D94128"/>
    <w:rsid w:val="00D943E8"/>
    <w:rsid w:val="00D94557"/>
    <w:rsid w:val="00D94B98"/>
    <w:rsid w:val="00D94D71"/>
    <w:rsid w:val="00D9555E"/>
    <w:rsid w:val="00D956BB"/>
    <w:rsid w:val="00D958E7"/>
    <w:rsid w:val="00D95BBE"/>
    <w:rsid w:val="00D960E2"/>
    <w:rsid w:val="00D96A29"/>
    <w:rsid w:val="00D974E2"/>
    <w:rsid w:val="00D97A63"/>
    <w:rsid w:val="00D97A92"/>
    <w:rsid w:val="00D97DDD"/>
    <w:rsid w:val="00DA0E14"/>
    <w:rsid w:val="00DA11E6"/>
    <w:rsid w:val="00DA1266"/>
    <w:rsid w:val="00DA1CAE"/>
    <w:rsid w:val="00DA1F50"/>
    <w:rsid w:val="00DA2CB0"/>
    <w:rsid w:val="00DA3242"/>
    <w:rsid w:val="00DA3382"/>
    <w:rsid w:val="00DA4076"/>
    <w:rsid w:val="00DA443D"/>
    <w:rsid w:val="00DA4974"/>
    <w:rsid w:val="00DA4997"/>
    <w:rsid w:val="00DA4BF2"/>
    <w:rsid w:val="00DA4D29"/>
    <w:rsid w:val="00DA54C6"/>
    <w:rsid w:val="00DA588A"/>
    <w:rsid w:val="00DA5EE3"/>
    <w:rsid w:val="00DA5F8A"/>
    <w:rsid w:val="00DA6314"/>
    <w:rsid w:val="00DA7080"/>
    <w:rsid w:val="00DA747C"/>
    <w:rsid w:val="00DA751F"/>
    <w:rsid w:val="00DA7558"/>
    <w:rsid w:val="00DA7F1E"/>
    <w:rsid w:val="00DA7FF2"/>
    <w:rsid w:val="00DB03A0"/>
    <w:rsid w:val="00DB05FB"/>
    <w:rsid w:val="00DB17B9"/>
    <w:rsid w:val="00DB1A98"/>
    <w:rsid w:val="00DB1E9A"/>
    <w:rsid w:val="00DB1EA7"/>
    <w:rsid w:val="00DB21B0"/>
    <w:rsid w:val="00DB23B4"/>
    <w:rsid w:val="00DB23CB"/>
    <w:rsid w:val="00DB272B"/>
    <w:rsid w:val="00DB2D26"/>
    <w:rsid w:val="00DB2DD9"/>
    <w:rsid w:val="00DB2F83"/>
    <w:rsid w:val="00DB2FA9"/>
    <w:rsid w:val="00DB311C"/>
    <w:rsid w:val="00DB315E"/>
    <w:rsid w:val="00DB33B2"/>
    <w:rsid w:val="00DB37B3"/>
    <w:rsid w:val="00DB3818"/>
    <w:rsid w:val="00DB3C2E"/>
    <w:rsid w:val="00DB46D5"/>
    <w:rsid w:val="00DB51CA"/>
    <w:rsid w:val="00DB5458"/>
    <w:rsid w:val="00DB55E7"/>
    <w:rsid w:val="00DB57D1"/>
    <w:rsid w:val="00DB5CEF"/>
    <w:rsid w:val="00DB5DAF"/>
    <w:rsid w:val="00DB693B"/>
    <w:rsid w:val="00DB6B60"/>
    <w:rsid w:val="00DB7194"/>
    <w:rsid w:val="00DB7B81"/>
    <w:rsid w:val="00DB7D98"/>
    <w:rsid w:val="00DC08CF"/>
    <w:rsid w:val="00DC0A9C"/>
    <w:rsid w:val="00DC117D"/>
    <w:rsid w:val="00DC11BC"/>
    <w:rsid w:val="00DC1409"/>
    <w:rsid w:val="00DC155A"/>
    <w:rsid w:val="00DC1CFB"/>
    <w:rsid w:val="00DC2393"/>
    <w:rsid w:val="00DC27C1"/>
    <w:rsid w:val="00DC27F1"/>
    <w:rsid w:val="00DC346C"/>
    <w:rsid w:val="00DC3527"/>
    <w:rsid w:val="00DC45A9"/>
    <w:rsid w:val="00DC45DC"/>
    <w:rsid w:val="00DC4EDA"/>
    <w:rsid w:val="00DC5051"/>
    <w:rsid w:val="00DC6491"/>
    <w:rsid w:val="00DC6F0D"/>
    <w:rsid w:val="00DC6F72"/>
    <w:rsid w:val="00DD19E9"/>
    <w:rsid w:val="00DD1AB5"/>
    <w:rsid w:val="00DD1AEB"/>
    <w:rsid w:val="00DD2818"/>
    <w:rsid w:val="00DD2AB7"/>
    <w:rsid w:val="00DD2D8A"/>
    <w:rsid w:val="00DD2F60"/>
    <w:rsid w:val="00DD3310"/>
    <w:rsid w:val="00DD3B71"/>
    <w:rsid w:val="00DD3E1C"/>
    <w:rsid w:val="00DD421A"/>
    <w:rsid w:val="00DD46AD"/>
    <w:rsid w:val="00DD4BDB"/>
    <w:rsid w:val="00DD4FC0"/>
    <w:rsid w:val="00DD514F"/>
    <w:rsid w:val="00DD5930"/>
    <w:rsid w:val="00DD5A52"/>
    <w:rsid w:val="00DD5CEE"/>
    <w:rsid w:val="00DD651B"/>
    <w:rsid w:val="00DD6B9E"/>
    <w:rsid w:val="00DD6CC2"/>
    <w:rsid w:val="00DD6EDB"/>
    <w:rsid w:val="00DD6F59"/>
    <w:rsid w:val="00DD7882"/>
    <w:rsid w:val="00DD7DBE"/>
    <w:rsid w:val="00DE045B"/>
    <w:rsid w:val="00DE05E6"/>
    <w:rsid w:val="00DE080C"/>
    <w:rsid w:val="00DE0A04"/>
    <w:rsid w:val="00DE1183"/>
    <w:rsid w:val="00DE12ED"/>
    <w:rsid w:val="00DE16F4"/>
    <w:rsid w:val="00DE204C"/>
    <w:rsid w:val="00DE251C"/>
    <w:rsid w:val="00DE27B9"/>
    <w:rsid w:val="00DE3109"/>
    <w:rsid w:val="00DE3785"/>
    <w:rsid w:val="00DE3EE9"/>
    <w:rsid w:val="00DE4623"/>
    <w:rsid w:val="00DE49B7"/>
    <w:rsid w:val="00DE55C2"/>
    <w:rsid w:val="00DE5729"/>
    <w:rsid w:val="00DE6695"/>
    <w:rsid w:val="00DE67FC"/>
    <w:rsid w:val="00DE6ABF"/>
    <w:rsid w:val="00DE6D77"/>
    <w:rsid w:val="00DE7045"/>
    <w:rsid w:val="00DE7070"/>
    <w:rsid w:val="00DE71BA"/>
    <w:rsid w:val="00DE75EB"/>
    <w:rsid w:val="00DF0652"/>
    <w:rsid w:val="00DF1884"/>
    <w:rsid w:val="00DF1923"/>
    <w:rsid w:val="00DF1A1E"/>
    <w:rsid w:val="00DF2396"/>
    <w:rsid w:val="00DF2F75"/>
    <w:rsid w:val="00DF2FDF"/>
    <w:rsid w:val="00DF320E"/>
    <w:rsid w:val="00DF383A"/>
    <w:rsid w:val="00DF3D78"/>
    <w:rsid w:val="00DF42C3"/>
    <w:rsid w:val="00DF4A78"/>
    <w:rsid w:val="00DF53E4"/>
    <w:rsid w:val="00DF5558"/>
    <w:rsid w:val="00DF5574"/>
    <w:rsid w:val="00DF5744"/>
    <w:rsid w:val="00DF5A5E"/>
    <w:rsid w:val="00DF5B31"/>
    <w:rsid w:val="00DF5C2E"/>
    <w:rsid w:val="00DF5C34"/>
    <w:rsid w:val="00DF605C"/>
    <w:rsid w:val="00DF68B3"/>
    <w:rsid w:val="00DF6EE5"/>
    <w:rsid w:val="00DF7F6D"/>
    <w:rsid w:val="00E0003B"/>
    <w:rsid w:val="00E0034E"/>
    <w:rsid w:val="00E00410"/>
    <w:rsid w:val="00E00FC6"/>
    <w:rsid w:val="00E012D9"/>
    <w:rsid w:val="00E013DC"/>
    <w:rsid w:val="00E019B1"/>
    <w:rsid w:val="00E01F1C"/>
    <w:rsid w:val="00E020C9"/>
    <w:rsid w:val="00E02493"/>
    <w:rsid w:val="00E02F1B"/>
    <w:rsid w:val="00E02F4B"/>
    <w:rsid w:val="00E033D6"/>
    <w:rsid w:val="00E03E77"/>
    <w:rsid w:val="00E03F2A"/>
    <w:rsid w:val="00E04938"/>
    <w:rsid w:val="00E04D69"/>
    <w:rsid w:val="00E05152"/>
    <w:rsid w:val="00E05157"/>
    <w:rsid w:val="00E051B7"/>
    <w:rsid w:val="00E0538E"/>
    <w:rsid w:val="00E054FB"/>
    <w:rsid w:val="00E05EF3"/>
    <w:rsid w:val="00E06011"/>
    <w:rsid w:val="00E0646A"/>
    <w:rsid w:val="00E06EFD"/>
    <w:rsid w:val="00E07376"/>
    <w:rsid w:val="00E07BF3"/>
    <w:rsid w:val="00E107B2"/>
    <w:rsid w:val="00E115E6"/>
    <w:rsid w:val="00E119FA"/>
    <w:rsid w:val="00E12740"/>
    <w:rsid w:val="00E13228"/>
    <w:rsid w:val="00E14511"/>
    <w:rsid w:val="00E14CE3"/>
    <w:rsid w:val="00E1585F"/>
    <w:rsid w:val="00E15BC1"/>
    <w:rsid w:val="00E15E8B"/>
    <w:rsid w:val="00E166E8"/>
    <w:rsid w:val="00E168DB"/>
    <w:rsid w:val="00E16AE8"/>
    <w:rsid w:val="00E1743B"/>
    <w:rsid w:val="00E1747A"/>
    <w:rsid w:val="00E17648"/>
    <w:rsid w:val="00E17CCA"/>
    <w:rsid w:val="00E17F43"/>
    <w:rsid w:val="00E20816"/>
    <w:rsid w:val="00E20CF7"/>
    <w:rsid w:val="00E22945"/>
    <w:rsid w:val="00E22B3E"/>
    <w:rsid w:val="00E22C07"/>
    <w:rsid w:val="00E233E9"/>
    <w:rsid w:val="00E234E8"/>
    <w:rsid w:val="00E241CA"/>
    <w:rsid w:val="00E246A5"/>
    <w:rsid w:val="00E24BC6"/>
    <w:rsid w:val="00E2522E"/>
    <w:rsid w:val="00E252EA"/>
    <w:rsid w:val="00E258D7"/>
    <w:rsid w:val="00E25E4E"/>
    <w:rsid w:val="00E26A5E"/>
    <w:rsid w:val="00E273E7"/>
    <w:rsid w:val="00E274CE"/>
    <w:rsid w:val="00E27861"/>
    <w:rsid w:val="00E27D67"/>
    <w:rsid w:val="00E27EBD"/>
    <w:rsid w:val="00E3097A"/>
    <w:rsid w:val="00E31081"/>
    <w:rsid w:val="00E31242"/>
    <w:rsid w:val="00E31363"/>
    <w:rsid w:val="00E31402"/>
    <w:rsid w:val="00E31AF7"/>
    <w:rsid w:val="00E31B13"/>
    <w:rsid w:val="00E31E61"/>
    <w:rsid w:val="00E32041"/>
    <w:rsid w:val="00E320EB"/>
    <w:rsid w:val="00E325EF"/>
    <w:rsid w:val="00E339FA"/>
    <w:rsid w:val="00E33A93"/>
    <w:rsid w:val="00E3400B"/>
    <w:rsid w:val="00E348B6"/>
    <w:rsid w:val="00E363D9"/>
    <w:rsid w:val="00E364DA"/>
    <w:rsid w:val="00E372B9"/>
    <w:rsid w:val="00E373A9"/>
    <w:rsid w:val="00E37705"/>
    <w:rsid w:val="00E37C2E"/>
    <w:rsid w:val="00E37EB5"/>
    <w:rsid w:val="00E37EF0"/>
    <w:rsid w:val="00E410AB"/>
    <w:rsid w:val="00E419E6"/>
    <w:rsid w:val="00E41BCD"/>
    <w:rsid w:val="00E41D6D"/>
    <w:rsid w:val="00E421E6"/>
    <w:rsid w:val="00E423B6"/>
    <w:rsid w:val="00E42DF4"/>
    <w:rsid w:val="00E42E19"/>
    <w:rsid w:val="00E4368E"/>
    <w:rsid w:val="00E438C8"/>
    <w:rsid w:val="00E43B4D"/>
    <w:rsid w:val="00E44061"/>
    <w:rsid w:val="00E4424E"/>
    <w:rsid w:val="00E44E13"/>
    <w:rsid w:val="00E44EC9"/>
    <w:rsid w:val="00E45444"/>
    <w:rsid w:val="00E45966"/>
    <w:rsid w:val="00E45E4B"/>
    <w:rsid w:val="00E460AF"/>
    <w:rsid w:val="00E4643F"/>
    <w:rsid w:val="00E4663E"/>
    <w:rsid w:val="00E467B3"/>
    <w:rsid w:val="00E469EE"/>
    <w:rsid w:val="00E46FCE"/>
    <w:rsid w:val="00E47338"/>
    <w:rsid w:val="00E5018B"/>
    <w:rsid w:val="00E50FA4"/>
    <w:rsid w:val="00E5237E"/>
    <w:rsid w:val="00E5338F"/>
    <w:rsid w:val="00E534BF"/>
    <w:rsid w:val="00E53926"/>
    <w:rsid w:val="00E539A1"/>
    <w:rsid w:val="00E539B7"/>
    <w:rsid w:val="00E53C46"/>
    <w:rsid w:val="00E53EDE"/>
    <w:rsid w:val="00E542C0"/>
    <w:rsid w:val="00E545C7"/>
    <w:rsid w:val="00E54659"/>
    <w:rsid w:val="00E546DE"/>
    <w:rsid w:val="00E55012"/>
    <w:rsid w:val="00E5537C"/>
    <w:rsid w:val="00E55B35"/>
    <w:rsid w:val="00E55E4F"/>
    <w:rsid w:val="00E564F1"/>
    <w:rsid w:val="00E567E3"/>
    <w:rsid w:val="00E569BC"/>
    <w:rsid w:val="00E56B35"/>
    <w:rsid w:val="00E56DCB"/>
    <w:rsid w:val="00E570F2"/>
    <w:rsid w:val="00E5710D"/>
    <w:rsid w:val="00E57351"/>
    <w:rsid w:val="00E57FE2"/>
    <w:rsid w:val="00E605FB"/>
    <w:rsid w:val="00E60B87"/>
    <w:rsid w:val="00E60CD1"/>
    <w:rsid w:val="00E61438"/>
    <w:rsid w:val="00E61549"/>
    <w:rsid w:val="00E6184B"/>
    <w:rsid w:val="00E6198F"/>
    <w:rsid w:val="00E61C73"/>
    <w:rsid w:val="00E61D00"/>
    <w:rsid w:val="00E61DFB"/>
    <w:rsid w:val="00E626B7"/>
    <w:rsid w:val="00E62C38"/>
    <w:rsid w:val="00E62CF3"/>
    <w:rsid w:val="00E63129"/>
    <w:rsid w:val="00E63B01"/>
    <w:rsid w:val="00E63C53"/>
    <w:rsid w:val="00E63CF1"/>
    <w:rsid w:val="00E63F04"/>
    <w:rsid w:val="00E64140"/>
    <w:rsid w:val="00E64271"/>
    <w:rsid w:val="00E64FA5"/>
    <w:rsid w:val="00E6594E"/>
    <w:rsid w:val="00E65A8D"/>
    <w:rsid w:val="00E65D68"/>
    <w:rsid w:val="00E65DBF"/>
    <w:rsid w:val="00E66252"/>
    <w:rsid w:val="00E667F7"/>
    <w:rsid w:val="00E66B04"/>
    <w:rsid w:val="00E67188"/>
    <w:rsid w:val="00E6755E"/>
    <w:rsid w:val="00E70009"/>
    <w:rsid w:val="00E701AF"/>
    <w:rsid w:val="00E701EB"/>
    <w:rsid w:val="00E70231"/>
    <w:rsid w:val="00E7108C"/>
    <w:rsid w:val="00E71194"/>
    <w:rsid w:val="00E711E2"/>
    <w:rsid w:val="00E71230"/>
    <w:rsid w:val="00E7128C"/>
    <w:rsid w:val="00E71D58"/>
    <w:rsid w:val="00E72120"/>
    <w:rsid w:val="00E728BC"/>
    <w:rsid w:val="00E72A79"/>
    <w:rsid w:val="00E72F82"/>
    <w:rsid w:val="00E7316C"/>
    <w:rsid w:val="00E733FC"/>
    <w:rsid w:val="00E73404"/>
    <w:rsid w:val="00E734C5"/>
    <w:rsid w:val="00E73DEA"/>
    <w:rsid w:val="00E73E20"/>
    <w:rsid w:val="00E75C9C"/>
    <w:rsid w:val="00E75E6E"/>
    <w:rsid w:val="00E75F7D"/>
    <w:rsid w:val="00E76305"/>
    <w:rsid w:val="00E76A25"/>
    <w:rsid w:val="00E772DE"/>
    <w:rsid w:val="00E7738E"/>
    <w:rsid w:val="00E77403"/>
    <w:rsid w:val="00E7786D"/>
    <w:rsid w:val="00E77898"/>
    <w:rsid w:val="00E8042A"/>
    <w:rsid w:val="00E80C86"/>
    <w:rsid w:val="00E80CF5"/>
    <w:rsid w:val="00E81572"/>
    <w:rsid w:val="00E816A1"/>
    <w:rsid w:val="00E818C9"/>
    <w:rsid w:val="00E81D71"/>
    <w:rsid w:val="00E821CD"/>
    <w:rsid w:val="00E82679"/>
    <w:rsid w:val="00E82999"/>
    <w:rsid w:val="00E84806"/>
    <w:rsid w:val="00E84CF5"/>
    <w:rsid w:val="00E84F45"/>
    <w:rsid w:val="00E8509B"/>
    <w:rsid w:val="00E86577"/>
    <w:rsid w:val="00E86EDA"/>
    <w:rsid w:val="00E87017"/>
    <w:rsid w:val="00E87486"/>
    <w:rsid w:val="00E87F3E"/>
    <w:rsid w:val="00E9056D"/>
    <w:rsid w:val="00E905A5"/>
    <w:rsid w:val="00E90769"/>
    <w:rsid w:val="00E912EB"/>
    <w:rsid w:val="00E9157F"/>
    <w:rsid w:val="00E91C84"/>
    <w:rsid w:val="00E91DF6"/>
    <w:rsid w:val="00E91E89"/>
    <w:rsid w:val="00E92185"/>
    <w:rsid w:val="00E922CB"/>
    <w:rsid w:val="00E927FE"/>
    <w:rsid w:val="00E9323E"/>
    <w:rsid w:val="00E93269"/>
    <w:rsid w:val="00E9386B"/>
    <w:rsid w:val="00E9396F"/>
    <w:rsid w:val="00E93B05"/>
    <w:rsid w:val="00E93BFA"/>
    <w:rsid w:val="00E93F1D"/>
    <w:rsid w:val="00E9410C"/>
    <w:rsid w:val="00E942C9"/>
    <w:rsid w:val="00E9432F"/>
    <w:rsid w:val="00E945AC"/>
    <w:rsid w:val="00E94812"/>
    <w:rsid w:val="00E94C8A"/>
    <w:rsid w:val="00E94FB3"/>
    <w:rsid w:val="00E95017"/>
    <w:rsid w:val="00E9515E"/>
    <w:rsid w:val="00E95AA6"/>
    <w:rsid w:val="00E967CC"/>
    <w:rsid w:val="00E96C39"/>
    <w:rsid w:val="00E96C3D"/>
    <w:rsid w:val="00E96C6E"/>
    <w:rsid w:val="00E96FD3"/>
    <w:rsid w:val="00E97481"/>
    <w:rsid w:val="00E975DD"/>
    <w:rsid w:val="00E978E9"/>
    <w:rsid w:val="00E978EA"/>
    <w:rsid w:val="00E9795A"/>
    <w:rsid w:val="00E9796A"/>
    <w:rsid w:val="00E97A39"/>
    <w:rsid w:val="00E97C2C"/>
    <w:rsid w:val="00EA0A8A"/>
    <w:rsid w:val="00EA0DF5"/>
    <w:rsid w:val="00EA162B"/>
    <w:rsid w:val="00EA200F"/>
    <w:rsid w:val="00EA2243"/>
    <w:rsid w:val="00EA22B4"/>
    <w:rsid w:val="00EA2394"/>
    <w:rsid w:val="00EA28DF"/>
    <w:rsid w:val="00EA2AA5"/>
    <w:rsid w:val="00EA2BC8"/>
    <w:rsid w:val="00EA2E97"/>
    <w:rsid w:val="00EA38A7"/>
    <w:rsid w:val="00EA3995"/>
    <w:rsid w:val="00EA39F4"/>
    <w:rsid w:val="00EA4486"/>
    <w:rsid w:val="00EA4A09"/>
    <w:rsid w:val="00EA4A93"/>
    <w:rsid w:val="00EA4D54"/>
    <w:rsid w:val="00EA4DC6"/>
    <w:rsid w:val="00EA5767"/>
    <w:rsid w:val="00EA57BD"/>
    <w:rsid w:val="00EA5C37"/>
    <w:rsid w:val="00EA5D0E"/>
    <w:rsid w:val="00EA606F"/>
    <w:rsid w:val="00EA609C"/>
    <w:rsid w:val="00EA60DD"/>
    <w:rsid w:val="00EA63BC"/>
    <w:rsid w:val="00EA6460"/>
    <w:rsid w:val="00EA650F"/>
    <w:rsid w:val="00EA6FA6"/>
    <w:rsid w:val="00EB02A5"/>
    <w:rsid w:val="00EB0374"/>
    <w:rsid w:val="00EB0382"/>
    <w:rsid w:val="00EB06F0"/>
    <w:rsid w:val="00EB0B10"/>
    <w:rsid w:val="00EB18EF"/>
    <w:rsid w:val="00EB24B6"/>
    <w:rsid w:val="00EB2512"/>
    <w:rsid w:val="00EB27AA"/>
    <w:rsid w:val="00EB2811"/>
    <w:rsid w:val="00EB29DD"/>
    <w:rsid w:val="00EB2D1C"/>
    <w:rsid w:val="00EB2D4A"/>
    <w:rsid w:val="00EB3031"/>
    <w:rsid w:val="00EB319A"/>
    <w:rsid w:val="00EB3277"/>
    <w:rsid w:val="00EB3E52"/>
    <w:rsid w:val="00EB3FC6"/>
    <w:rsid w:val="00EB40A7"/>
    <w:rsid w:val="00EB416D"/>
    <w:rsid w:val="00EB4390"/>
    <w:rsid w:val="00EB4838"/>
    <w:rsid w:val="00EB4E28"/>
    <w:rsid w:val="00EB5358"/>
    <w:rsid w:val="00EB54E9"/>
    <w:rsid w:val="00EB5AE4"/>
    <w:rsid w:val="00EB5D0D"/>
    <w:rsid w:val="00EB5D41"/>
    <w:rsid w:val="00EB6057"/>
    <w:rsid w:val="00EB6058"/>
    <w:rsid w:val="00EB67FC"/>
    <w:rsid w:val="00EB6BC6"/>
    <w:rsid w:val="00EB7ADC"/>
    <w:rsid w:val="00EC026C"/>
    <w:rsid w:val="00EC0556"/>
    <w:rsid w:val="00EC0902"/>
    <w:rsid w:val="00EC0D54"/>
    <w:rsid w:val="00EC0E3D"/>
    <w:rsid w:val="00EC0F5A"/>
    <w:rsid w:val="00EC0F5D"/>
    <w:rsid w:val="00EC2557"/>
    <w:rsid w:val="00EC2875"/>
    <w:rsid w:val="00EC2915"/>
    <w:rsid w:val="00EC2D1F"/>
    <w:rsid w:val="00EC308B"/>
    <w:rsid w:val="00EC3580"/>
    <w:rsid w:val="00EC3F80"/>
    <w:rsid w:val="00EC45E3"/>
    <w:rsid w:val="00EC4892"/>
    <w:rsid w:val="00EC4AF1"/>
    <w:rsid w:val="00EC4F29"/>
    <w:rsid w:val="00EC50F7"/>
    <w:rsid w:val="00EC58E3"/>
    <w:rsid w:val="00EC5B97"/>
    <w:rsid w:val="00EC5DB0"/>
    <w:rsid w:val="00EC6737"/>
    <w:rsid w:val="00EC6FA0"/>
    <w:rsid w:val="00EC7490"/>
    <w:rsid w:val="00EC7F9E"/>
    <w:rsid w:val="00ED000A"/>
    <w:rsid w:val="00ED0474"/>
    <w:rsid w:val="00ED0F2E"/>
    <w:rsid w:val="00ED15E9"/>
    <w:rsid w:val="00ED1D45"/>
    <w:rsid w:val="00ED1D8C"/>
    <w:rsid w:val="00ED280C"/>
    <w:rsid w:val="00ED283F"/>
    <w:rsid w:val="00ED28D3"/>
    <w:rsid w:val="00ED2A47"/>
    <w:rsid w:val="00ED30B3"/>
    <w:rsid w:val="00ED3111"/>
    <w:rsid w:val="00ED3EA8"/>
    <w:rsid w:val="00ED40A9"/>
    <w:rsid w:val="00ED42F8"/>
    <w:rsid w:val="00ED4E0D"/>
    <w:rsid w:val="00ED5653"/>
    <w:rsid w:val="00ED5A37"/>
    <w:rsid w:val="00ED5BE3"/>
    <w:rsid w:val="00ED5DB3"/>
    <w:rsid w:val="00ED63BF"/>
    <w:rsid w:val="00ED644B"/>
    <w:rsid w:val="00ED6926"/>
    <w:rsid w:val="00ED6A00"/>
    <w:rsid w:val="00ED6D73"/>
    <w:rsid w:val="00ED6E76"/>
    <w:rsid w:val="00ED74A0"/>
    <w:rsid w:val="00EE0041"/>
    <w:rsid w:val="00EE10EA"/>
    <w:rsid w:val="00EE1877"/>
    <w:rsid w:val="00EE1A8E"/>
    <w:rsid w:val="00EE2357"/>
    <w:rsid w:val="00EE2504"/>
    <w:rsid w:val="00EE2A6E"/>
    <w:rsid w:val="00EE2B25"/>
    <w:rsid w:val="00EE2F01"/>
    <w:rsid w:val="00EE32AC"/>
    <w:rsid w:val="00EE3325"/>
    <w:rsid w:val="00EE3523"/>
    <w:rsid w:val="00EE3702"/>
    <w:rsid w:val="00EE411C"/>
    <w:rsid w:val="00EE413A"/>
    <w:rsid w:val="00EE4168"/>
    <w:rsid w:val="00EE41C1"/>
    <w:rsid w:val="00EE49C1"/>
    <w:rsid w:val="00EE4AE7"/>
    <w:rsid w:val="00EE4AEB"/>
    <w:rsid w:val="00EE5039"/>
    <w:rsid w:val="00EE5082"/>
    <w:rsid w:val="00EE552A"/>
    <w:rsid w:val="00EE5671"/>
    <w:rsid w:val="00EE57C6"/>
    <w:rsid w:val="00EE5B37"/>
    <w:rsid w:val="00EE5DF5"/>
    <w:rsid w:val="00EE6039"/>
    <w:rsid w:val="00EE6137"/>
    <w:rsid w:val="00EE630C"/>
    <w:rsid w:val="00EE639C"/>
    <w:rsid w:val="00EE7174"/>
    <w:rsid w:val="00EE718A"/>
    <w:rsid w:val="00EE7BF7"/>
    <w:rsid w:val="00EE7E73"/>
    <w:rsid w:val="00EE7FEF"/>
    <w:rsid w:val="00EF024D"/>
    <w:rsid w:val="00EF028E"/>
    <w:rsid w:val="00EF081D"/>
    <w:rsid w:val="00EF0FE7"/>
    <w:rsid w:val="00EF12E0"/>
    <w:rsid w:val="00EF164A"/>
    <w:rsid w:val="00EF24C2"/>
    <w:rsid w:val="00EF25D4"/>
    <w:rsid w:val="00EF2792"/>
    <w:rsid w:val="00EF27CA"/>
    <w:rsid w:val="00EF2BBC"/>
    <w:rsid w:val="00EF2CD9"/>
    <w:rsid w:val="00EF2F77"/>
    <w:rsid w:val="00EF32AA"/>
    <w:rsid w:val="00EF39AD"/>
    <w:rsid w:val="00EF3C84"/>
    <w:rsid w:val="00EF3D3C"/>
    <w:rsid w:val="00EF3EA2"/>
    <w:rsid w:val="00EF4053"/>
    <w:rsid w:val="00EF5094"/>
    <w:rsid w:val="00EF5599"/>
    <w:rsid w:val="00EF5665"/>
    <w:rsid w:val="00EF5881"/>
    <w:rsid w:val="00EF5E53"/>
    <w:rsid w:val="00EF6476"/>
    <w:rsid w:val="00EF700E"/>
    <w:rsid w:val="00EF7169"/>
    <w:rsid w:val="00EF7257"/>
    <w:rsid w:val="00EF72C7"/>
    <w:rsid w:val="00EF78B3"/>
    <w:rsid w:val="00EF7F22"/>
    <w:rsid w:val="00F00A8E"/>
    <w:rsid w:val="00F00B30"/>
    <w:rsid w:val="00F00B40"/>
    <w:rsid w:val="00F00F27"/>
    <w:rsid w:val="00F0167C"/>
    <w:rsid w:val="00F02473"/>
    <w:rsid w:val="00F02BA0"/>
    <w:rsid w:val="00F02D84"/>
    <w:rsid w:val="00F02DB4"/>
    <w:rsid w:val="00F02F09"/>
    <w:rsid w:val="00F032E8"/>
    <w:rsid w:val="00F038BD"/>
    <w:rsid w:val="00F04140"/>
    <w:rsid w:val="00F043DB"/>
    <w:rsid w:val="00F0449D"/>
    <w:rsid w:val="00F046DF"/>
    <w:rsid w:val="00F04752"/>
    <w:rsid w:val="00F04A05"/>
    <w:rsid w:val="00F04B28"/>
    <w:rsid w:val="00F0508C"/>
    <w:rsid w:val="00F05A8A"/>
    <w:rsid w:val="00F05FEC"/>
    <w:rsid w:val="00F064D8"/>
    <w:rsid w:val="00F103FA"/>
    <w:rsid w:val="00F10D01"/>
    <w:rsid w:val="00F10F35"/>
    <w:rsid w:val="00F10FA9"/>
    <w:rsid w:val="00F1182F"/>
    <w:rsid w:val="00F11A92"/>
    <w:rsid w:val="00F11AAC"/>
    <w:rsid w:val="00F11D8E"/>
    <w:rsid w:val="00F11DED"/>
    <w:rsid w:val="00F129A7"/>
    <w:rsid w:val="00F12B1F"/>
    <w:rsid w:val="00F13932"/>
    <w:rsid w:val="00F13DED"/>
    <w:rsid w:val="00F14365"/>
    <w:rsid w:val="00F1436F"/>
    <w:rsid w:val="00F14E13"/>
    <w:rsid w:val="00F152EB"/>
    <w:rsid w:val="00F153AB"/>
    <w:rsid w:val="00F15708"/>
    <w:rsid w:val="00F1638D"/>
    <w:rsid w:val="00F16F88"/>
    <w:rsid w:val="00F173D1"/>
    <w:rsid w:val="00F17D31"/>
    <w:rsid w:val="00F17FE1"/>
    <w:rsid w:val="00F20ADE"/>
    <w:rsid w:val="00F2164F"/>
    <w:rsid w:val="00F21AD7"/>
    <w:rsid w:val="00F21AFB"/>
    <w:rsid w:val="00F21C01"/>
    <w:rsid w:val="00F21CC5"/>
    <w:rsid w:val="00F2202B"/>
    <w:rsid w:val="00F2212D"/>
    <w:rsid w:val="00F22759"/>
    <w:rsid w:val="00F2286C"/>
    <w:rsid w:val="00F23079"/>
    <w:rsid w:val="00F232B3"/>
    <w:rsid w:val="00F23312"/>
    <w:rsid w:val="00F236F2"/>
    <w:rsid w:val="00F2379C"/>
    <w:rsid w:val="00F23999"/>
    <w:rsid w:val="00F23AF3"/>
    <w:rsid w:val="00F23DCA"/>
    <w:rsid w:val="00F24061"/>
    <w:rsid w:val="00F242F3"/>
    <w:rsid w:val="00F2448D"/>
    <w:rsid w:val="00F2474B"/>
    <w:rsid w:val="00F24AFC"/>
    <w:rsid w:val="00F24C37"/>
    <w:rsid w:val="00F24D06"/>
    <w:rsid w:val="00F251FD"/>
    <w:rsid w:val="00F2549F"/>
    <w:rsid w:val="00F2561B"/>
    <w:rsid w:val="00F25858"/>
    <w:rsid w:val="00F25A04"/>
    <w:rsid w:val="00F25F24"/>
    <w:rsid w:val="00F2679F"/>
    <w:rsid w:val="00F26BA7"/>
    <w:rsid w:val="00F27070"/>
    <w:rsid w:val="00F2713F"/>
    <w:rsid w:val="00F27ACF"/>
    <w:rsid w:val="00F27C5A"/>
    <w:rsid w:val="00F27DD0"/>
    <w:rsid w:val="00F30A1E"/>
    <w:rsid w:val="00F30AAC"/>
    <w:rsid w:val="00F30C6C"/>
    <w:rsid w:val="00F30FC6"/>
    <w:rsid w:val="00F314C1"/>
    <w:rsid w:val="00F31535"/>
    <w:rsid w:val="00F317C2"/>
    <w:rsid w:val="00F319C5"/>
    <w:rsid w:val="00F320DC"/>
    <w:rsid w:val="00F32252"/>
    <w:rsid w:val="00F32653"/>
    <w:rsid w:val="00F3348B"/>
    <w:rsid w:val="00F33549"/>
    <w:rsid w:val="00F338AC"/>
    <w:rsid w:val="00F33A2F"/>
    <w:rsid w:val="00F33CAD"/>
    <w:rsid w:val="00F33EA4"/>
    <w:rsid w:val="00F3442D"/>
    <w:rsid w:val="00F34E35"/>
    <w:rsid w:val="00F35487"/>
    <w:rsid w:val="00F35AD7"/>
    <w:rsid w:val="00F363CB"/>
    <w:rsid w:val="00F36577"/>
    <w:rsid w:val="00F367E8"/>
    <w:rsid w:val="00F37104"/>
    <w:rsid w:val="00F375A2"/>
    <w:rsid w:val="00F3785A"/>
    <w:rsid w:val="00F37AE4"/>
    <w:rsid w:val="00F37DC5"/>
    <w:rsid w:val="00F40090"/>
    <w:rsid w:val="00F400F0"/>
    <w:rsid w:val="00F40825"/>
    <w:rsid w:val="00F40D24"/>
    <w:rsid w:val="00F40E69"/>
    <w:rsid w:val="00F41442"/>
    <w:rsid w:val="00F41443"/>
    <w:rsid w:val="00F418CC"/>
    <w:rsid w:val="00F41FDB"/>
    <w:rsid w:val="00F4248F"/>
    <w:rsid w:val="00F425AD"/>
    <w:rsid w:val="00F42CA2"/>
    <w:rsid w:val="00F43026"/>
    <w:rsid w:val="00F4322B"/>
    <w:rsid w:val="00F43584"/>
    <w:rsid w:val="00F43742"/>
    <w:rsid w:val="00F43C45"/>
    <w:rsid w:val="00F43D7E"/>
    <w:rsid w:val="00F43E4A"/>
    <w:rsid w:val="00F44325"/>
    <w:rsid w:val="00F44424"/>
    <w:rsid w:val="00F44A67"/>
    <w:rsid w:val="00F44B9B"/>
    <w:rsid w:val="00F44C1A"/>
    <w:rsid w:val="00F44F3C"/>
    <w:rsid w:val="00F453AE"/>
    <w:rsid w:val="00F457C9"/>
    <w:rsid w:val="00F45D79"/>
    <w:rsid w:val="00F45ECB"/>
    <w:rsid w:val="00F45F39"/>
    <w:rsid w:val="00F4698C"/>
    <w:rsid w:val="00F46E84"/>
    <w:rsid w:val="00F46FCC"/>
    <w:rsid w:val="00F471D3"/>
    <w:rsid w:val="00F47222"/>
    <w:rsid w:val="00F4765D"/>
    <w:rsid w:val="00F479E0"/>
    <w:rsid w:val="00F47CDC"/>
    <w:rsid w:val="00F500E5"/>
    <w:rsid w:val="00F5019B"/>
    <w:rsid w:val="00F5052B"/>
    <w:rsid w:val="00F50788"/>
    <w:rsid w:val="00F5079A"/>
    <w:rsid w:val="00F5135F"/>
    <w:rsid w:val="00F521A8"/>
    <w:rsid w:val="00F52262"/>
    <w:rsid w:val="00F530EE"/>
    <w:rsid w:val="00F537BB"/>
    <w:rsid w:val="00F537FB"/>
    <w:rsid w:val="00F53BB2"/>
    <w:rsid w:val="00F53FFD"/>
    <w:rsid w:val="00F54095"/>
    <w:rsid w:val="00F543B2"/>
    <w:rsid w:val="00F544C8"/>
    <w:rsid w:val="00F544FC"/>
    <w:rsid w:val="00F54A0E"/>
    <w:rsid w:val="00F54A3F"/>
    <w:rsid w:val="00F551E8"/>
    <w:rsid w:val="00F5538E"/>
    <w:rsid w:val="00F55560"/>
    <w:rsid w:val="00F55DDA"/>
    <w:rsid w:val="00F571ED"/>
    <w:rsid w:val="00F574AB"/>
    <w:rsid w:val="00F57680"/>
    <w:rsid w:val="00F57AFD"/>
    <w:rsid w:val="00F57BE9"/>
    <w:rsid w:val="00F57F34"/>
    <w:rsid w:val="00F603E0"/>
    <w:rsid w:val="00F60534"/>
    <w:rsid w:val="00F60684"/>
    <w:rsid w:val="00F60A63"/>
    <w:rsid w:val="00F6112C"/>
    <w:rsid w:val="00F61A9A"/>
    <w:rsid w:val="00F61CD1"/>
    <w:rsid w:val="00F61F01"/>
    <w:rsid w:val="00F62847"/>
    <w:rsid w:val="00F629A9"/>
    <w:rsid w:val="00F630D2"/>
    <w:rsid w:val="00F63196"/>
    <w:rsid w:val="00F64407"/>
    <w:rsid w:val="00F64D7A"/>
    <w:rsid w:val="00F64DA9"/>
    <w:rsid w:val="00F659C8"/>
    <w:rsid w:val="00F65A71"/>
    <w:rsid w:val="00F65F75"/>
    <w:rsid w:val="00F66056"/>
    <w:rsid w:val="00F660CF"/>
    <w:rsid w:val="00F6620E"/>
    <w:rsid w:val="00F662F2"/>
    <w:rsid w:val="00F664A1"/>
    <w:rsid w:val="00F66526"/>
    <w:rsid w:val="00F6692D"/>
    <w:rsid w:val="00F6709A"/>
    <w:rsid w:val="00F678B8"/>
    <w:rsid w:val="00F679B2"/>
    <w:rsid w:val="00F700E0"/>
    <w:rsid w:val="00F701F6"/>
    <w:rsid w:val="00F70613"/>
    <w:rsid w:val="00F70BB1"/>
    <w:rsid w:val="00F71A09"/>
    <w:rsid w:val="00F727EB"/>
    <w:rsid w:val="00F72D2A"/>
    <w:rsid w:val="00F7397D"/>
    <w:rsid w:val="00F73BF4"/>
    <w:rsid w:val="00F740C8"/>
    <w:rsid w:val="00F742EC"/>
    <w:rsid w:val="00F74820"/>
    <w:rsid w:val="00F749F2"/>
    <w:rsid w:val="00F74C29"/>
    <w:rsid w:val="00F74C38"/>
    <w:rsid w:val="00F74C93"/>
    <w:rsid w:val="00F75365"/>
    <w:rsid w:val="00F75634"/>
    <w:rsid w:val="00F75649"/>
    <w:rsid w:val="00F75699"/>
    <w:rsid w:val="00F75767"/>
    <w:rsid w:val="00F7584B"/>
    <w:rsid w:val="00F759B6"/>
    <w:rsid w:val="00F759E7"/>
    <w:rsid w:val="00F762C8"/>
    <w:rsid w:val="00F76323"/>
    <w:rsid w:val="00F76556"/>
    <w:rsid w:val="00F766D7"/>
    <w:rsid w:val="00F76A70"/>
    <w:rsid w:val="00F77039"/>
    <w:rsid w:val="00F77363"/>
    <w:rsid w:val="00F77C33"/>
    <w:rsid w:val="00F8036A"/>
    <w:rsid w:val="00F80AAF"/>
    <w:rsid w:val="00F813DE"/>
    <w:rsid w:val="00F81459"/>
    <w:rsid w:val="00F81537"/>
    <w:rsid w:val="00F81FD9"/>
    <w:rsid w:val="00F82244"/>
    <w:rsid w:val="00F830FE"/>
    <w:rsid w:val="00F832EF"/>
    <w:rsid w:val="00F833B6"/>
    <w:rsid w:val="00F83559"/>
    <w:rsid w:val="00F837EE"/>
    <w:rsid w:val="00F8482C"/>
    <w:rsid w:val="00F84855"/>
    <w:rsid w:val="00F84FAB"/>
    <w:rsid w:val="00F854DF"/>
    <w:rsid w:val="00F85885"/>
    <w:rsid w:val="00F859C4"/>
    <w:rsid w:val="00F85FC7"/>
    <w:rsid w:val="00F8686B"/>
    <w:rsid w:val="00F86D9C"/>
    <w:rsid w:val="00F86DF8"/>
    <w:rsid w:val="00F870DB"/>
    <w:rsid w:val="00F87216"/>
    <w:rsid w:val="00F878CB"/>
    <w:rsid w:val="00F87CAE"/>
    <w:rsid w:val="00F90575"/>
    <w:rsid w:val="00F9089C"/>
    <w:rsid w:val="00F908A5"/>
    <w:rsid w:val="00F90E7A"/>
    <w:rsid w:val="00F91494"/>
    <w:rsid w:val="00F91500"/>
    <w:rsid w:val="00F915B7"/>
    <w:rsid w:val="00F9172C"/>
    <w:rsid w:val="00F919DA"/>
    <w:rsid w:val="00F91A44"/>
    <w:rsid w:val="00F91D8B"/>
    <w:rsid w:val="00F921D9"/>
    <w:rsid w:val="00F92616"/>
    <w:rsid w:val="00F9284D"/>
    <w:rsid w:val="00F93615"/>
    <w:rsid w:val="00F93E09"/>
    <w:rsid w:val="00F93EB3"/>
    <w:rsid w:val="00F942BC"/>
    <w:rsid w:val="00F9465B"/>
    <w:rsid w:val="00F948F0"/>
    <w:rsid w:val="00F94A2B"/>
    <w:rsid w:val="00F94CFE"/>
    <w:rsid w:val="00F94E4C"/>
    <w:rsid w:val="00F952AA"/>
    <w:rsid w:val="00F95369"/>
    <w:rsid w:val="00F9564E"/>
    <w:rsid w:val="00F9670E"/>
    <w:rsid w:val="00F96850"/>
    <w:rsid w:val="00F96C4D"/>
    <w:rsid w:val="00F979FC"/>
    <w:rsid w:val="00F97A85"/>
    <w:rsid w:val="00FA04C6"/>
    <w:rsid w:val="00FA0691"/>
    <w:rsid w:val="00FA098D"/>
    <w:rsid w:val="00FA0A0C"/>
    <w:rsid w:val="00FA0BF3"/>
    <w:rsid w:val="00FA0EF2"/>
    <w:rsid w:val="00FA0FE1"/>
    <w:rsid w:val="00FA13E4"/>
    <w:rsid w:val="00FA19A1"/>
    <w:rsid w:val="00FA218E"/>
    <w:rsid w:val="00FA2418"/>
    <w:rsid w:val="00FA2938"/>
    <w:rsid w:val="00FA30C2"/>
    <w:rsid w:val="00FA30C7"/>
    <w:rsid w:val="00FA35DC"/>
    <w:rsid w:val="00FA361C"/>
    <w:rsid w:val="00FA385A"/>
    <w:rsid w:val="00FA3DAF"/>
    <w:rsid w:val="00FA428F"/>
    <w:rsid w:val="00FA52E0"/>
    <w:rsid w:val="00FA556C"/>
    <w:rsid w:val="00FA5F45"/>
    <w:rsid w:val="00FA67AA"/>
    <w:rsid w:val="00FA72A8"/>
    <w:rsid w:val="00FA7CEA"/>
    <w:rsid w:val="00FA7D5B"/>
    <w:rsid w:val="00FA7E20"/>
    <w:rsid w:val="00FB0113"/>
    <w:rsid w:val="00FB0161"/>
    <w:rsid w:val="00FB03B3"/>
    <w:rsid w:val="00FB06F1"/>
    <w:rsid w:val="00FB06FD"/>
    <w:rsid w:val="00FB08D1"/>
    <w:rsid w:val="00FB0A09"/>
    <w:rsid w:val="00FB0AB3"/>
    <w:rsid w:val="00FB0F99"/>
    <w:rsid w:val="00FB10C4"/>
    <w:rsid w:val="00FB184D"/>
    <w:rsid w:val="00FB1C01"/>
    <w:rsid w:val="00FB1C56"/>
    <w:rsid w:val="00FB1F76"/>
    <w:rsid w:val="00FB2044"/>
    <w:rsid w:val="00FB2535"/>
    <w:rsid w:val="00FB2737"/>
    <w:rsid w:val="00FB2EB9"/>
    <w:rsid w:val="00FB30D5"/>
    <w:rsid w:val="00FB3882"/>
    <w:rsid w:val="00FB4A9E"/>
    <w:rsid w:val="00FB591A"/>
    <w:rsid w:val="00FB5D43"/>
    <w:rsid w:val="00FB611E"/>
    <w:rsid w:val="00FB6541"/>
    <w:rsid w:val="00FB73DC"/>
    <w:rsid w:val="00FB79A2"/>
    <w:rsid w:val="00FB7ED5"/>
    <w:rsid w:val="00FC0464"/>
    <w:rsid w:val="00FC068B"/>
    <w:rsid w:val="00FC0C72"/>
    <w:rsid w:val="00FC10A7"/>
    <w:rsid w:val="00FC1216"/>
    <w:rsid w:val="00FC19A8"/>
    <w:rsid w:val="00FC1B0B"/>
    <w:rsid w:val="00FC2E64"/>
    <w:rsid w:val="00FC311D"/>
    <w:rsid w:val="00FC37C8"/>
    <w:rsid w:val="00FC3B29"/>
    <w:rsid w:val="00FC3B48"/>
    <w:rsid w:val="00FC40D9"/>
    <w:rsid w:val="00FC45F9"/>
    <w:rsid w:val="00FC5048"/>
    <w:rsid w:val="00FC5209"/>
    <w:rsid w:val="00FC56B4"/>
    <w:rsid w:val="00FC59E3"/>
    <w:rsid w:val="00FC5DD0"/>
    <w:rsid w:val="00FC5F2D"/>
    <w:rsid w:val="00FC6122"/>
    <w:rsid w:val="00FC6245"/>
    <w:rsid w:val="00FC67EE"/>
    <w:rsid w:val="00FC7079"/>
    <w:rsid w:val="00FC7A9E"/>
    <w:rsid w:val="00FC7B21"/>
    <w:rsid w:val="00FD0158"/>
    <w:rsid w:val="00FD0571"/>
    <w:rsid w:val="00FD0790"/>
    <w:rsid w:val="00FD088E"/>
    <w:rsid w:val="00FD09C1"/>
    <w:rsid w:val="00FD0BC3"/>
    <w:rsid w:val="00FD0C76"/>
    <w:rsid w:val="00FD0CB2"/>
    <w:rsid w:val="00FD1075"/>
    <w:rsid w:val="00FD113A"/>
    <w:rsid w:val="00FD1B60"/>
    <w:rsid w:val="00FD1C26"/>
    <w:rsid w:val="00FD1D32"/>
    <w:rsid w:val="00FD1EBF"/>
    <w:rsid w:val="00FD1ED8"/>
    <w:rsid w:val="00FD1F91"/>
    <w:rsid w:val="00FD21CF"/>
    <w:rsid w:val="00FD2324"/>
    <w:rsid w:val="00FD2356"/>
    <w:rsid w:val="00FD2605"/>
    <w:rsid w:val="00FD261E"/>
    <w:rsid w:val="00FD2762"/>
    <w:rsid w:val="00FD2BE1"/>
    <w:rsid w:val="00FD2E8E"/>
    <w:rsid w:val="00FD3A0B"/>
    <w:rsid w:val="00FD3B19"/>
    <w:rsid w:val="00FD406B"/>
    <w:rsid w:val="00FD432D"/>
    <w:rsid w:val="00FD48B6"/>
    <w:rsid w:val="00FD4B5A"/>
    <w:rsid w:val="00FD4F6B"/>
    <w:rsid w:val="00FD5E13"/>
    <w:rsid w:val="00FD6294"/>
    <w:rsid w:val="00FD643F"/>
    <w:rsid w:val="00FD6615"/>
    <w:rsid w:val="00FD79A8"/>
    <w:rsid w:val="00FD7C9D"/>
    <w:rsid w:val="00FE0BD8"/>
    <w:rsid w:val="00FE0D81"/>
    <w:rsid w:val="00FE3C03"/>
    <w:rsid w:val="00FE3CF1"/>
    <w:rsid w:val="00FE3D6B"/>
    <w:rsid w:val="00FE3F0F"/>
    <w:rsid w:val="00FE429A"/>
    <w:rsid w:val="00FE4AA0"/>
    <w:rsid w:val="00FE4C80"/>
    <w:rsid w:val="00FE4F7E"/>
    <w:rsid w:val="00FE582E"/>
    <w:rsid w:val="00FE5AF6"/>
    <w:rsid w:val="00FE5C23"/>
    <w:rsid w:val="00FE5DC2"/>
    <w:rsid w:val="00FE5E31"/>
    <w:rsid w:val="00FE5EC0"/>
    <w:rsid w:val="00FE64C6"/>
    <w:rsid w:val="00FE6868"/>
    <w:rsid w:val="00FE68CC"/>
    <w:rsid w:val="00FE691C"/>
    <w:rsid w:val="00FE70F6"/>
    <w:rsid w:val="00FE75E2"/>
    <w:rsid w:val="00FF03FD"/>
    <w:rsid w:val="00FF0770"/>
    <w:rsid w:val="00FF0A8E"/>
    <w:rsid w:val="00FF0A9B"/>
    <w:rsid w:val="00FF0D2C"/>
    <w:rsid w:val="00FF11D9"/>
    <w:rsid w:val="00FF1936"/>
    <w:rsid w:val="00FF2424"/>
    <w:rsid w:val="00FF340F"/>
    <w:rsid w:val="00FF3AAF"/>
    <w:rsid w:val="00FF3B25"/>
    <w:rsid w:val="00FF3C6C"/>
    <w:rsid w:val="00FF41ED"/>
    <w:rsid w:val="00FF4894"/>
    <w:rsid w:val="00FF550A"/>
    <w:rsid w:val="00FF57D4"/>
    <w:rsid w:val="00FF590E"/>
    <w:rsid w:val="00FF62D9"/>
    <w:rsid w:val="00FF64E5"/>
    <w:rsid w:val="00FF6B59"/>
    <w:rsid w:val="00FF6CF4"/>
    <w:rsid w:val="00FF6CF7"/>
    <w:rsid w:val="00FF6F33"/>
    <w:rsid w:val="00FF71E5"/>
    <w:rsid w:val="00FF7423"/>
    <w:rsid w:val="00FF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C38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85E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3B4C5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B67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1274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5B17E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726FA6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B2512"/>
  </w:style>
  <w:style w:type="character" w:styleId="Refdecomentario">
    <w:name w:val="annotation reference"/>
    <w:basedOn w:val="Fuentedeprrafopredeter"/>
    <w:semiHidden/>
    <w:rsid w:val="00B860F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860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860F7"/>
    <w:rPr>
      <w:b/>
      <w:bCs/>
    </w:rPr>
  </w:style>
  <w:style w:type="paragraph" w:styleId="Textonotapie">
    <w:name w:val="footnote text"/>
    <w:basedOn w:val="Normal"/>
    <w:link w:val="TextonotapieCar"/>
    <w:semiHidden/>
    <w:rsid w:val="00A14288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A14288"/>
    <w:rPr>
      <w:vertAlign w:val="superscript"/>
    </w:rPr>
  </w:style>
  <w:style w:type="paragraph" w:customStyle="1" w:styleId="Char1">
    <w:name w:val="Char1"/>
    <w:basedOn w:val="Normal"/>
    <w:next w:val="Normal"/>
    <w:rsid w:val="003B4C57"/>
    <w:pPr>
      <w:spacing w:after="160" w:line="240" w:lineRule="exact"/>
    </w:pPr>
    <w:rPr>
      <w:rFonts w:ascii="Tahoma" w:eastAsia="MS Mincho" w:hAnsi="Tahoma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rsid w:val="00816BE0"/>
    <w:pPr>
      <w:jc w:val="both"/>
    </w:pPr>
    <w:rPr>
      <w:rFonts w:ascii="Futura Lt BT" w:hAnsi="Futura Lt BT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816BE0"/>
    <w:rPr>
      <w:rFonts w:ascii="Futura Lt BT" w:hAnsi="Futura Lt BT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4A4D51"/>
    <w:pPr>
      <w:ind w:left="708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7B14A5"/>
    <w:rPr>
      <w:rFonts w:ascii="Arial" w:hAnsi="Arial"/>
    </w:rPr>
  </w:style>
  <w:style w:type="character" w:customStyle="1" w:styleId="EncabezadoCar">
    <w:name w:val="Encabezado Car"/>
    <w:basedOn w:val="Fuentedeprrafopredeter"/>
    <w:link w:val="Encabezado"/>
    <w:uiPriority w:val="99"/>
    <w:rsid w:val="00E12740"/>
    <w:rPr>
      <w:rFonts w:ascii="Arial" w:hAnsi="Arial"/>
      <w:sz w:val="24"/>
      <w:szCs w:val="24"/>
    </w:rPr>
  </w:style>
  <w:style w:type="paragraph" w:customStyle="1" w:styleId="Char11">
    <w:name w:val="Char11"/>
    <w:basedOn w:val="Normal"/>
    <w:next w:val="Normal"/>
    <w:rsid w:val="00FF550A"/>
    <w:pPr>
      <w:spacing w:after="160" w:line="240" w:lineRule="exact"/>
    </w:pPr>
    <w:rPr>
      <w:rFonts w:ascii="Tahoma" w:eastAsia="MS Mincho" w:hAnsi="Tahoma"/>
      <w:szCs w:val="20"/>
      <w:lang w:val="en-US" w:eastAsia="en-US"/>
    </w:rPr>
  </w:style>
  <w:style w:type="character" w:styleId="Hipervnculo">
    <w:name w:val="Hyperlink"/>
    <w:basedOn w:val="Fuentedeprrafopredeter"/>
    <w:uiPriority w:val="99"/>
    <w:rsid w:val="00363627"/>
    <w:rPr>
      <w:color w:val="0000FF" w:themeColor="hyperlink"/>
      <w:u w:val="single"/>
    </w:rPr>
  </w:style>
  <w:style w:type="paragraph" w:styleId="Epgrafe">
    <w:name w:val="caption"/>
    <w:basedOn w:val="Normal"/>
    <w:next w:val="Normal"/>
    <w:unhideWhenUsed/>
    <w:qFormat/>
    <w:rsid w:val="00AB15F4"/>
    <w:pPr>
      <w:spacing w:after="200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7761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813D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813D42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qFormat/>
    <w:rsid w:val="00D766E1"/>
    <w:rPr>
      <w:i/>
      <w:i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68C0"/>
    <w:rPr>
      <w:rFonts w:ascii="Arial" w:hAnsi="Arial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585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aliases w:val="Tít"/>
    <w:basedOn w:val="Normal"/>
    <w:next w:val="Normal"/>
    <w:link w:val="SubttuloCar"/>
    <w:qFormat/>
    <w:rsid w:val="00791E81"/>
    <w:pPr>
      <w:numPr>
        <w:ilvl w:val="1"/>
      </w:numPr>
      <w:jc w:val="center"/>
    </w:pPr>
    <w:rPr>
      <w:rFonts w:ascii="Futura Lt BT" w:eastAsiaTheme="majorEastAsia" w:hAnsi="Futura Lt BT" w:cstheme="majorBidi"/>
      <w:b/>
      <w:iCs/>
      <w:smallCaps/>
      <w:color w:val="1F497D" w:themeColor="text2"/>
      <w:spacing w:val="15"/>
      <w:sz w:val="28"/>
    </w:rPr>
  </w:style>
  <w:style w:type="character" w:customStyle="1" w:styleId="SubttuloCar">
    <w:name w:val="Subtítulo Car"/>
    <w:aliases w:val="Tít Car"/>
    <w:basedOn w:val="Fuentedeprrafopredeter"/>
    <w:link w:val="Subttulo"/>
    <w:rsid w:val="00791E81"/>
    <w:rPr>
      <w:rFonts w:ascii="Futura Lt BT" w:eastAsiaTheme="majorEastAsia" w:hAnsi="Futura Lt BT" w:cstheme="majorBidi"/>
      <w:b/>
      <w:iCs/>
      <w:smallCaps/>
      <w:color w:val="1F497D" w:themeColor="text2"/>
      <w:spacing w:val="15"/>
      <w:sz w:val="28"/>
      <w:szCs w:val="24"/>
    </w:rPr>
  </w:style>
  <w:style w:type="character" w:styleId="Textoennegrita">
    <w:name w:val="Strong"/>
    <w:aliases w:val="tit1"/>
    <w:basedOn w:val="Fuentedeprrafopredeter"/>
    <w:qFormat/>
    <w:rsid w:val="0029029C"/>
    <w:rPr>
      <w:rFonts w:ascii="Futura Lt BT" w:hAnsi="Futura Lt BT"/>
      <w:b/>
      <w:bCs/>
      <w:color w:val="1F497D" w:themeColor="text2"/>
      <w:sz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F752B"/>
    <w:pPr>
      <w:spacing w:line="276" w:lineRule="auto"/>
      <w:outlineLvl w:val="9"/>
    </w:pPr>
    <w:rPr>
      <w:lang w:eastAsia="en-US"/>
    </w:rPr>
  </w:style>
  <w:style w:type="paragraph" w:styleId="TDC1">
    <w:name w:val="toc 1"/>
    <w:basedOn w:val="Normal"/>
    <w:next w:val="Normal"/>
    <w:autoRedefine/>
    <w:uiPriority w:val="39"/>
    <w:rsid w:val="003F752B"/>
    <w:pPr>
      <w:spacing w:after="100"/>
    </w:pPr>
  </w:style>
  <w:style w:type="character" w:customStyle="1" w:styleId="Ttulo3Car">
    <w:name w:val="Título 3 Car"/>
    <w:basedOn w:val="Fuentedeprrafopredeter"/>
    <w:link w:val="Ttulo3"/>
    <w:semiHidden/>
    <w:rsid w:val="006B67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inespaciado">
    <w:name w:val="No Spacing"/>
    <w:link w:val="SinespaciadoCar"/>
    <w:uiPriority w:val="1"/>
    <w:qFormat/>
    <w:rsid w:val="002F465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F4654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rsid w:val="007E050D"/>
    <w:rPr>
      <w:rFonts w:ascii="Times New Roman" w:hAnsi="Times New Roman"/>
    </w:rPr>
  </w:style>
  <w:style w:type="character" w:customStyle="1" w:styleId="st">
    <w:name w:val="st"/>
    <w:basedOn w:val="Fuentedeprrafopredeter"/>
    <w:rsid w:val="00143A42"/>
  </w:style>
  <w:style w:type="paragraph" w:styleId="Textosinformato">
    <w:name w:val="Plain Text"/>
    <w:basedOn w:val="Normal"/>
    <w:link w:val="TextosinformatoCar"/>
    <w:uiPriority w:val="99"/>
    <w:unhideWhenUsed/>
    <w:rsid w:val="008E4DC1"/>
    <w:rPr>
      <w:rFonts w:ascii="Consolas" w:eastAsia="Calibri" w:hAnsi="Consolas"/>
      <w:sz w:val="21"/>
      <w:szCs w:val="21"/>
      <w:lang w:val="es-NI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E4DC1"/>
    <w:rPr>
      <w:rFonts w:ascii="Consolas" w:eastAsia="Calibri" w:hAnsi="Consolas"/>
      <w:sz w:val="21"/>
      <w:szCs w:val="21"/>
      <w:lang w:val="es-NI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1D1AA0"/>
    <w:rPr>
      <w:rFonts w:ascii="Arial" w:hAnsi="Arial"/>
    </w:rPr>
  </w:style>
  <w:style w:type="paragraph" w:styleId="Revisin">
    <w:name w:val="Revision"/>
    <w:hidden/>
    <w:uiPriority w:val="99"/>
    <w:semiHidden/>
    <w:rsid w:val="00535F67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C38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85E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3B4C5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B67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1274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5B17E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726FA6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B2512"/>
  </w:style>
  <w:style w:type="character" w:styleId="Refdecomentario">
    <w:name w:val="annotation reference"/>
    <w:basedOn w:val="Fuentedeprrafopredeter"/>
    <w:semiHidden/>
    <w:rsid w:val="00B860F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860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860F7"/>
    <w:rPr>
      <w:b/>
      <w:bCs/>
    </w:rPr>
  </w:style>
  <w:style w:type="paragraph" w:styleId="Textonotapie">
    <w:name w:val="footnote text"/>
    <w:basedOn w:val="Normal"/>
    <w:link w:val="TextonotapieCar"/>
    <w:semiHidden/>
    <w:rsid w:val="00A14288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A14288"/>
    <w:rPr>
      <w:vertAlign w:val="superscript"/>
    </w:rPr>
  </w:style>
  <w:style w:type="paragraph" w:customStyle="1" w:styleId="Char1">
    <w:name w:val="Char1"/>
    <w:basedOn w:val="Normal"/>
    <w:next w:val="Normal"/>
    <w:rsid w:val="003B4C57"/>
    <w:pPr>
      <w:spacing w:after="160" w:line="240" w:lineRule="exact"/>
    </w:pPr>
    <w:rPr>
      <w:rFonts w:ascii="Tahoma" w:eastAsia="MS Mincho" w:hAnsi="Tahoma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rsid w:val="00816BE0"/>
    <w:pPr>
      <w:jc w:val="both"/>
    </w:pPr>
    <w:rPr>
      <w:rFonts w:ascii="Futura Lt BT" w:hAnsi="Futura Lt BT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816BE0"/>
    <w:rPr>
      <w:rFonts w:ascii="Futura Lt BT" w:hAnsi="Futura Lt BT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4A4D51"/>
    <w:pPr>
      <w:ind w:left="708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7B14A5"/>
    <w:rPr>
      <w:rFonts w:ascii="Arial" w:hAnsi="Arial"/>
    </w:rPr>
  </w:style>
  <w:style w:type="character" w:customStyle="1" w:styleId="EncabezadoCar">
    <w:name w:val="Encabezado Car"/>
    <w:basedOn w:val="Fuentedeprrafopredeter"/>
    <w:link w:val="Encabezado"/>
    <w:uiPriority w:val="99"/>
    <w:rsid w:val="00E12740"/>
    <w:rPr>
      <w:rFonts w:ascii="Arial" w:hAnsi="Arial"/>
      <w:sz w:val="24"/>
      <w:szCs w:val="24"/>
    </w:rPr>
  </w:style>
  <w:style w:type="paragraph" w:customStyle="1" w:styleId="Char11">
    <w:name w:val="Char11"/>
    <w:basedOn w:val="Normal"/>
    <w:next w:val="Normal"/>
    <w:rsid w:val="00FF550A"/>
    <w:pPr>
      <w:spacing w:after="160" w:line="240" w:lineRule="exact"/>
    </w:pPr>
    <w:rPr>
      <w:rFonts w:ascii="Tahoma" w:eastAsia="MS Mincho" w:hAnsi="Tahoma"/>
      <w:szCs w:val="20"/>
      <w:lang w:val="en-US" w:eastAsia="en-US"/>
    </w:rPr>
  </w:style>
  <w:style w:type="character" w:styleId="Hipervnculo">
    <w:name w:val="Hyperlink"/>
    <w:basedOn w:val="Fuentedeprrafopredeter"/>
    <w:uiPriority w:val="99"/>
    <w:rsid w:val="00363627"/>
    <w:rPr>
      <w:color w:val="0000FF" w:themeColor="hyperlink"/>
      <w:u w:val="single"/>
    </w:rPr>
  </w:style>
  <w:style w:type="paragraph" w:styleId="Epgrafe">
    <w:name w:val="caption"/>
    <w:basedOn w:val="Normal"/>
    <w:next w:val="Normal"/>
    <w:unhideWhenUsed/>
    <w:qFormat/>
    <w:rsid w:val="00AB15F4"/>
    <w:pPr>
      <w:spacing w:after="200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7761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813D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813D42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qFormat/>
    <w:rsid w:val="00D766E1"/>
    <w:rPr>
      <w:i/>
      <w:i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68C0"/>
    <w:rPr>
      <w:rFonts w:ascii="Arial" w:hAnsi="Arial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585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aliases w:val="Tít"/>
    <w:basedOn w:val="Normal"/>
    <w:next w:val="Normal"/>
    <w:link w:val="SubttuloCar"/>
    <w:qFormat/>
    <w:rsid w:val="00791E81"/>
    <w:pPr>
      <w:numPr>
        <w:ilvl w:val="1"/>
      </w:numPr>
      <w:jc w:val="center"/>
    </w:pPr>
    <w:rPr>
      <w:rFonts w:ascii="Futura Lt BT" w:eastAsiaTheme="majorEastAsia" w:hAnsi="Futura Lt BT" w:cstheme="majorBidi"/>
      <w:b/>
      <w:iCs/>
      <w:smallCaps/>
      <w:color w:val="1F497D" w:themeColor="text2"/>
      <w:spacing w:val="15"/>
      <w:sz w:val="28"/>
    </w:rPr>
  </w:style>
  <w:style w:type="character" w:customStyle="1" w:styleId="SubttuloCar">
    <w:name w:val="Subtítulo Car"/>
    <w:aliases w:val="Tít Car"/>
    <w:basedOn w:val="Fuentedeprrafopredeter"/>
    <w:link w:val="Subttulo"/>
    <w:rsid w:val="00791E81"/>
    <w:rPr>
      <w:rFonts w:ascii="Futura Lt BT" w:eastAsiaTheme="majorEastAsia" w:hAnsi="Futura Lt BT" w:cstheme="majorBidi"/>
      <w:b/>
      <w:iCs/>
      <w:smallCaps/>
      <w:color w:val="1F497D" w:themeColor="text2"/>
      <w:spacing w:val="15"/>
      <w:sz w:val="28"/>
      <w:szCs w:val="24"/>
    </w:rPr>
  </w:style>
  <w:style w:type="character" w:styleId="Textoennegrita">
    <w:name w:val="Strong"/>
    <w:aliases w:val="tit1"/>
    <w:basedOn w:val="Fuentedeprrafopredeter"/>
    <w:qFormat/>
    <w:rsid w:val="0029029C"/>
    <w:rPr>
      <w:rFonts w:ascii="Futura Lt BT" w:hAnsi="Futura Lt BT"/>
      <w:b/>
      <w:bCs/>
      <w:color w:val="1F497D" w:themeColor="text2"/>
      <w:sz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F752B"/>
    <w:pPr>
      <w:spacing w:line="276" w:lineRule="auto"/>
      <w:outlineLvl w:val="9"/>
    </w:pPr>
    <w:rPr>
      <w:lang w:eastAsia="en-US"/>
    </w:rPr>
  </w:style>
  <w:style w:type="paragraph" w:styleId="TDC1">
    <w:name w:val="toc 1"/>
    <w:basedOn w:val="Normal"/>
    <w:next w:val="Normal"/>
    <w:autoRedefine/>
    <w:uiPriority w:val="39"/>
    <w:rsid w:val="003F752B"/>
    <w:pPr>
      <w:spacing w:after="100"/>
    </w:pPr>
  </w:style>
  <w:style w:type="character" w:customStyle="1" w:styleId="Ttulo3Car">
    <w:name w:val="Título 3 Car"/>
    <w:basedOn w:val="Fuentedeprrafopredeter"/>
    <w:link w:val="Ttulo3"/>
    <w:semiHidden/>
    <w:rsid w:val="006B67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inespaciado">
    <w:name w:val="No Spacing"/>
    <w:link w:val="SinespaciadoCar"/>
    <w:uiPriority w:val="1"/>
    <w:qFormat/>
    <w:rsid w:val="002F465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F4654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rsid w:val="007E050D"/>
    <w:rPr>
      <w:rFonts w:ascii="Times New Roman" w:hAnsi="Times New Roman"/>
    </w:rPr>
  </w:style>
  <w:style w:type="character" w:customStyle="1" w:styleId="st">
    <w:name w:val="st"/>
    <w:basedOn w:val="Fuentedeprrafopredeter"/>
    <w:rsid w:val="00143A42"/>
  </w:style>
  <w:style w:type="paragraph" w:styleId="Textosinformato">
    <w:name w:val="Plain Text"/>
    <w:basedOn w:val="Normal"/>
    <w:link w:val="TextosinformatoCar"/>
    <w:uiPriority w:val="99"/>
    <w:unhideWhenUsed/>
    <w:rsid w:val="008E4DC1"/>
    <w:rPr>
      <w:rFonts w:ascii="Consolas" w:eastAsia="Calibri" w:hAnsi="Consolas"/>
      <w:sz w:val="21"/>
      <w:szCs w:val="21"/>
      <w:lang w:val="es-NI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E4DC1"/>
    <w:rPr>
      <w:rFonts w:ascii="Consolas" w:eastAsia="Calibri" w:hAnsi="Consolas"/>
      <w:sz w:val="21"/>
      <w:szCs w:val="21"/>
      <w:lang w:val="es-NI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1D1AA0"/>
    <w:rPr>
      <w:rFonts w:ascii="Arial" w:hAnsi="Arial"/>
    </w:rPr>
  </w:style>
  <w:style w:type="paragraph" w:styleId="Revisin">
    <w:name w:val="Revision"/>
    <w:hidden/>
    <w:uiPriority w:val="99"/>
    <w:semiHidden/>
    <w:rsid w:val="00535F6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2.emf"/><Relationship Id="rId19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7AD59-FB35-4716-8311-64A3FF20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1026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>Banco Central de Nicaragua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Gearleny Gago</dc:creator>
  <cp:lastModifiedBy>Loáisiga Gutiérrez, Hiparco Gustavo</cp:lastModifiedBy>
  <cp:revision>3</cp:revision>
  <cp:lastPrinted>2016-06-14T22:47:00Z</cp:lastPrinted>
  <dcterms:created xsi:type="dcterms:W3CDTF">2017-04-20T19:44:00Z</dcterms:created>
  <dcterms:modified xsi:type="dcterms:W3CDTF">2017-04-20T19:48:00Z</dcterms:modified>
</cp:coreProperties>
</file>